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243F" w:rsidRPr="009413E0" w:rsidRDefault="00273CC0" w:rsidP="006246CC">
      <w:pPr>
        <w:jc w:val="center"/>
        <w:rPr>
          <w:rFonts w:hint="eastAsia"/>
          <w:b/>
          <w:color w:val="000000"/>
          <w:sz w:val="28"/>
          <w:szCs w:val="28"/>
        </w:rPr>
      </w:pPr>
      <w:bookmarkStart w:id="0" w:name="_GoBack"/>
      <w:bookmarkEnd w:id="0"/>
      <w:r w:rsidRPr="009413E0">
        <w:rPr>
          <w:rFonts w:hint="eastAsia"/>
          <w:b/>
          <w:noProof/>
          <w:color w:val="000000"/>
          <w:sz w:val="28"/>
          <w:szCs w:val="28"/>
        </w:rPr>
        <w:drawing>
          <wp:inline distT="0" distB="0" distL="0" distR="0">
            <wp:extent cx="298450" cy="279400"/>
            <wp:effectExtent l="0" t="0" r="6350" b="63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450" cy="279400"/>
                    </a:xfrm>
                    <a:prstGeom prst="rect">
                      <a:avLst/>
                    </a:prstGeom>
                    <a:noFill/>
                    <a:ln>
                      <a:noFill/>
                    </a:ln>
                  </pic:spPr>
                </pic:pic>
              </a:graphicData>
            </a:graphic>
          </wp:inline>
        </w:drawing>
      </w:r>
    </w:p>
    <w:p w:rsidR="0009243F" w:rsidRPr="009413E0" w:rsidRDefault="0009243F" w:rsidP="006246CC">
      <w:pPr>
        <w:jc w:val="center"/>
        <w:rPr>
          <w:rFonts w:hint="eastAsia"/>
          <w:b/>
          <w:color w:val="000000"/>
          <w:sz w:val="20"/>
          <w:szCs w:val="20"/>
        </w:rPr>
      </w:pPr>
    </w:p>
    <w:p w:rsidR="006817E1" w:rsidRPr="009413E0" w:rsidRDefault="006246CC" w:rsidP="006246CC">
      <w:pPr>
        <w:jc w:val="center"/>
        <w:rPr>
          <w:rFonts w:hint="eastAsia"/>
          <w:b/>
          <w:color w:val="000000"/>
          <w:sz w:val="36"/>
          <w:szCs w:val="36"/>
        </w:rPr>
      </w:pPr>
      <w:r w:rsidRPr="009413E0">
        <w:rPr>
          <w:rFonts w:hint="eastAsia"/>
          <w:b/>
          <w:color w:val="000000"/>
          <w:sz w:val="36"/>
          <w:szCs w:val="36"/>
        </w:rPr>
        <w:t>これからガンマナイフ治療を受ける方へ</w:t>
      </w:r>
    </w:p>
    <w:p w:rsidR="006246CC" w:rsidRPr="009413E0" w:rsidRDefault="006246CC">
      <w:pPr>
        <w:rPr>
          <w:rFonts w:hint="eastAsia"/>
          <w:color w:val="000000"/>
          <w:sz w:val="24"/>
        </w:rPr>
      </w:pPr>
    </w:p>
    <w:p w:rsidR="006246CC" w:rsidRPr="009413E0" w:rsidRDefault="006246CC" w:rsidP="006246CC">
      <w:pPr>
        <w:jc w:val="center"/>
        <w:rPr>
          <w:rFonts w:hint="eastAsia"/>
          <w:b/>
          <w:color w:val="000000"/>
          <w:sz w:val="24"/>
          <w:u w:val="single"/>
        </w:rPr>
      </w:pPr>
      <w:r w:rsidRPr="009413E0">
        <w:rPr>
          <w:rFonts w:hint="eastAsia"/>
          <w:b/>
          <w:color w:val="000000"/>
          <w:sz w:val="24"/>
          <w:u w:val="single"/>
        </w:rPr>
        <w:t>はじめに</w:t>
      </w:r>
    </w:p>
    <w:p w:rsidR="00951212" w:rsidRPr="009413E0" w:rsidRDefault="00951212" w:rsidP="006246CC">
      <w:pPr>
        <w:jc w:val="center"/>
        <w:rPr>
          <w:rFonts w:hint="eastAsia"/>
          <w:b/>
          <w:color w:val="000000"/>
          <w:sz w:val="10"/>
          <w:szCs w:val="10"/>
          <w:u w:val="single"/>
        </w:rPr>
      </w:pPr>
    </w:p>
    <w:p w:rsidR="006246CC" w:rsidRPr="009413E0" w:rsidRDefault="006246CC" w:rsidP="006246CC">
      <w:pPr>
        <w:jc w:val="center"/>
        <w:rPr>
          <w:rFonts w:hint="eastAsia"/>
          <w:color w:val="000000"/>
          <w:sz w:val="6"/>
          <w:szCs w:val="6"/>
          <w:u w:val="single"/>
        </w:rPr>
      </w:pPr>
    </w:p>
    <w:p w:rsidR="006246CC" w:rsidRPr="009413E0" w:rsidRDefault="001640BB" w:rsidP="00956C93">
      <w:pPr>
        <w:ind w:right="-2" w:firstLineChars="100" w:firstLine="250"/>
        <w:rPr>
          <w:rFonts w:hint="eastAsia"/>
          <w:color w:val="000000"/>
          <w:sz w:val="25"/>
          <w:szCs w:val="25"/>
        </w:rPr>
      </w:pPr>
      <w:r w:rsidRPr="009413E0">
        <w:rPr>
          <w:rFonts w:hint="eastAsia"/>
          <w:color w:val="000000"/>
          <w:kern w:val="0"/>
          <w:sz w:val="25"/>
          <w:szCs w:val="25"/>
        </w:rPr>
        <w:t>ガンマナイフは、</w:t>
      </w:r>
      <w:r w:rsidR="006246CC" w:rsidRPr="009413E0">
        <w:rPr>
          <w:rFonts w:hint="eastAsia"/>
          <w:color w:val="000000"/>
          <w:kern w:val="0"/>
          <w:sz w:val="25"/>
          <w:szCs w:val="25"/>
        </w:rPr>
        <w:t>40</w:t>
      </w:r>
      <w:r w:rsidR="006246CC" w:rsidRPr="009413E0">
        <w:rPr>
          <w:rFonts w:hint="eastAsia"/>
          <w:color w:val="000000"/>
          <w:kern w:val="0"/>
          <w:sz w:val="25"/>
          <w:szCs w:val="25"/>
        </w:rPr>
        <w:t>年以上前にスウェーデンで開発された機械で、脳腫瘍や脳動静</w:t>
      </w:r>
      <w:r w:rsidR="006246CC" w:rsidRPr="009413E0">
        <w:rPr>
          <w:rFonts w:hint="eastAsia"/>
          <w:color w:val="000000"/>
          <w:sz w:val="25"/>
          <w:szCs w:val="25"/>
        </w:rPr>
        <w:t>脈奇形など脳の病気を治療する放射線治療装置です。これまで、全世界で</w:t>
      </w:r>
      <w:r w:rsidR="006246CC" w:rsidRPr="009413E0">
        <w:rPr>
          <w:rFonts w:hint="eastAsia"/>
          <w:color w:val="000000"/>
          <w:sz w:val="25"/>
          <w:szCs w:val="25"/>
        </w:rPr>
        <w:t>50</w:t>
      </w:r>
      <w:r w:rsidR="006246CC" w:rsidRPr="009413E0">
        <w:rPr>
          <w:rFonts w:hint="eastAsia"/>
          <w:color w:val="000000"/>
          <w:sz w:val="25"/>
          <w:szCs w:val="25"/>
        </w:rPr>
        <w:t>万人以上の方</w:t>
      </w:r>
      <w:r w:rsidR="006246CC" w:rsidRPr="009413E0">
        <w:rPr>
          <w:rFonts w:hint="eastAsia"/>
          <w:color w:val="000000"/>
          <w:kern w:val="0"/>
          <w:sz w:val="25"/>
          <w:szCs w:val="25"/>
        </w:rPr>
        <w:t>がガンマナイフ治療をうけられ、高い評価を得ています。</w:t>
      </w:r>
      <w:r w:rsidR="007812A3" w:rsidRPr="009413E0">
        <w:rPr>
          <w:rFonts w:hint="eastAsia"/>
          <w:color w:val="000000"/>
          <w:kern w:val="0"/>
          <w:sz w:val="25"/>
          <w:szCs w:val="25"/>
        </w:rPr>
        <w:t>藤枝平成記念病院</w:t>
      </w:r>
      <w:r w:rsidR="006246CC" w:rsidRPr="009413E0">
        <w:rPr>
          <w:rFonts w:hint="eastAsia"/>
          <w:color w:val="000000"/>
          <w:kern w:val="0"/>
          <w:sz w:val="25"/>
          <w:szCs w:val="25"/>
        </w:rPr>
        <w:t>・</w:t>
      </w:r>
      <w:r w:rsidR="00B258FE" w:rsidRPr="009413E0">
        <w:rPr>
          <w:rFonts w:hint="eastAsia"/>
          <w:color w:val="000000"/>
          <w:kern w:val="0"/>
          <w:sz w:val="25"/>
          <w:szCs w:val="25"/>
        </w:rPr>
        <w:t>ガンマユニットセンター</w:t>
      </w:r>
      <w:r w:rsidR="006246CC" w:rsidRPr="009413E0">
        <w:rPr>
          <w:rFonts w:hint="eastAsia"/>
          <w:color w:val="000000"/>
          <w:kern w:val="0"/>
          <w:sz w:val="25"/>
          <w:szCs w:val="25"/>
        </w:rPr>
        <w:t>では、主に</w:t>
      </w:r>
      <w:r w:rsidR="007812A3" w:rsidRPr="009413E0">
        <w:rPr>
          <w:rFonts w:hint="eastAsia"/>
          <w:color w:val="000000"/>
          <w:kern w:val="0"/>
          <w:sz w:val="25"/>
          <w:szCs w:val="25"/>
        </w:rPr>
        <w:t>院長</w:t>
      </w:r>
      <w:r w:rsidR="006246CC" w:rsidRPr="009413E0">
        <w:rPr>
          <w:rFonts w:hint="eastAsia"/>
          <w:color w:val="000000"/>
          <w:kern w:val="0"/>
          <w:sz w:val="25"/>
          <w:szCs w:val="25"/>
        </w:rPr>
        <w:t>・平井達夫と</w:t>
      </w:r>
      <w:r w:rsidR="003F2253" w:rsidRPr="009413E0">
        <w:rPr>
          <w:rFonts w:hint="eastAsia"/>
          <w:color w:val="000000"/>
          <w:kern w:val="0"/>
          <w:sz w:val="25"/>
          <w:szCs w:val="25"/>
        </w:rPr>
        <w:t>医師・</w:t>
      </w:r>
      <w:r w:rsidR="007812A3" w:rsidRPr="009413E0">
        <w:rPr>
          <w:rFonts w:hint="eastAsia"/>
          <w:color w:val="000000"/>
          <w:kern w:val="0"/>
          <w:sz w:val="25"/>
          <w:szCs w:val="25"/>
        </w:rPr>
        <w:t>波多野学</w:t>
      </w:r>
      <w:r w:rsidR="003F2253" w:rsidRPr="009413E0">
        <w:rPr>
          <w:rFonts w:hint="eastAsia"/>
          <w:color w:val="000000"/>
          <w:kern w:val="0"/>
          <w:sz w:val="25"/>
          <w:szCs w:val="25"/>
        </w:rPr>
        <w:t>、医師・</w:t>
      </w:r>
      <w:r w:rsidR="006246CC" w:rsidRPr="009413E0">
        <w:rPr>
          <w:rFonts w:hint="eastAsia"/>
          <w:color w:val="000000"/>
          <w:kern w:val="0"/>
          <w:sz w:val="25"/>
          <w:szCs w:val="25"/>
        </w:rPr>
        <w:t>芹澤徹がガンマナイフ治療にあたっています。</w:t>
      </w:r>
      <w:r w:rsidR="007812A3" w:rsidRPr="009413E0">
        <w:rPr>
          <w:rFonts w:hint="eastAsia"/>
          <w:color w:val="000000"/>
          <w:kern w:val="0"/>
          <w:sz w:val="25"/>
          <w:szCs w:val="25"/>
        </w:rPr>
        <w:t>当院</w:t>
      </w:r>
      <w:r w:rsidR="006246CC" w:rsidRPr="009413E0">
        <w:rPr>
          <w:rFonts w:hint="eastAsia"/>
          <w:color w:val="000000"/>
          <w:kern w:val="0"/>
          <w:sz w:val="25"/>
          <w:szCs w:val="25"/>
        </w:rPr>
        <w:t>は良質なガンマナイフ治療が施行できるよう、経験豊かな治療チーム（治療担当医師以外に、放射線技師、看護師、</w:t>
      </w:r>
      <w:r w:rsidR="00956C93" w:rsidRPr="009413E0">
        <w:rPr>
          <w:rFonts w:hint="eastAsia"/>
          <w:color w:val="000000"/>
          <w:kern w:val="0"/>
          <w:sz w:val="25"/>
          <w:szCs w:val="25"/>
        </w:rPr>
        <w:t>臨床</w:t>
      </w:r>
      <w:r w:rsidR="006246CC" w:rsidRPr="009413E0">
        <w:rPr>
          <w:rFonts w:hint="eastAsia"/>
          <w:color w:val="000000"/>
          <w:kern w:val="0"/>
          <w:sz w:val="25"/>
          <w:szCs w:val="25"/>
        </w:rPr>
        <w:t>検査技師、医療事務）で診療にあたっております。また、</w:t>
      </w:r>
      <w:r w:rsidR="007812A3" w:rsidRPr="009413E0">
        <w:rPr>
          <w:rFonts w:hint="eastAsia"/>
          <w:color w:val="000000"/>
          <w:kern w:val="0"/>
          <w:sz w:val="25"/>
          <w:szCs w:val="25"/>
        </w:rPr>
        <w:t>当院</w:t>
      </w:r>
      <w:r w:rsidR="006246CC" w:rsidRPr="009413E0">
        <w:rPr>
          <w:rFonts w:hint="eastAsia"/>
          <w:color w:val="000000"/>
          <w:kern w:val="0"/>
          <w:sz w:val="25"/>
          <w:szCs w:val="25"/>
        </w:rPr>
        <w:t>は、プライバシーに配慮しつつ、安全にガンマナイフ治療を行うのに理想的なレイアウトで設計されております。</w:t>
      </w:r>
    </w:p>
    <w:p w:rsidR="006246CC" w:rsidRPr="009413E0" w:rsidRDefault="006246CC">
      <w:pPr>
        <w:rPr>
          <w:rFonts w:hint="eastAsia"/>
          <w:color w:val="000000"/>
          <w:sz w:val="24"/>
        </w:rPr>
      </w:pPr>
    </w:p>
    <w:p w:rsidR="003F2253" w:rsidRPr="009413E0" w:rsidRDefault="003F2253">
      <w:pPr>
        <w:rPr>
          <w:rFonts w:hint="eastAsia"/>
          <w:b/>
          <w:color w:val="000000"/>
          <w:sz w:val="28"/>
          <w:szCs w:val="28"/>
        </w:rPr>
      </w:pPr>
      <w:r w:rsidRPr="009413E0">
        <w:rPr>
          <w:rFonts w:hint="eastAsia"/>
          <w:color w:val="000000"/>
          <w:sz w:val="24"/>
        </w:rPr>
        <w:t xml:space="preserve">　</w:t>
      </w:r>
      <w:r w:rsidRPr="009413E0">
        <w:rPr>
          <w:rFonts w:hint="eastAsia"/>
          <w:b/>
          <w:color w:val="000000"/>
          <w:sz w:val="28"/>
          <w:szCs w:val="28"/>
        </w:rPr>
        <w:t>当センター治療担当医師のガンマナイフ治療経験症例</w:t>
      </w:r>
    </w:p>
    <w:p w:rsidR="003F2253" w:rsidRPr="009413E0" w:rsidRDefault="003F2253">
      <w:pPr>
        <w:rPr>
          <w:rFonts w:hint="eastAsia"/>
          <w:color w:val="000000"/>
          <w:sz w:val="10"/>
          <w:szCs w:val="10"/>
        </w:rPr>
      </w:pPr>
    </w:p>
    <w:p w:rsidR="006246CC" w:rsidRPr="009413E0" w:rsidRDefault="00273CC0" w:rsidP="0094626E">
      <w:pPr>
        <w:ind w:leftChars="135" w:left="283"/>
        <w:rPr>
          <w:rFonts w:hint="eastAsia"/>
          <w:color w:val="000000"/>
          <w:sz w:val="25"/>
          <w:szCs w:val="25"/>
        </w:rPr>
      </w:pPr>
      <w:r w:rsidRPr="009413E0">
        <w:rPr>
          <w:noProof/>
          <w:color w:val="000000"/>
          <w:sz w:val="24"/>
        </w:rPr>
        <w:drawing>
          <wp:anchor distT="0" distB="0" distL="114300" distR="114300" simplePos="0" relativeHeight="251660800" behindDoc="0" locked="0" layoutInCell="1" allowOverlap="1">
            <wp:simplePos x="0" y="0"/>
            <wp:positionH relativeFrom="column">
              <wp:posOffset>76200</wp:posOffset>
            </wp:positionH>
            <wp:positionV relativeFrom="paragraph">
              <wp:posOffset>172085</wp:posOffset>
            </wp:positionV>
            <wp:extent cx="3822700" cy="1828800"/>
            <wp:effectExtent l="0" t="0" r="635" b="0"/>
            <wp:wrapNone/>
            <wp:docPr id="32" name="オブジェクト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r w:rsidR="007812A3" w:rsidRPr="009413E0">
        <w:rPr>
          <w:rFonts w:hint="eastAsia"/>
          <w:color w:val="000000"/>
          <w:sz w:val="25"/>
          <w:szCs w:val="25"/>
        </w:rPr>
        <w:t>院長</w:t>
      </w:r>
      <w:r w:rsidR="006246CC" w:rsidRPr="009413E0">
        <w:rPr>
          <w:rFonts w:hint="eastAsia"/>
          <w:color w:val="000000"/>
          <w:sz w:val="25"/>
          <w:szCs w:val="25"/>
        </w:rPr>
        <w:t>／平井　達夫（</w:t>
      </w:r>
      <w:r w:rsidR="00157EE9" w:rsidRPr="009413E0">
        <w:rPr>
          <w:rFonts w:hint="eastAsia"/>
          <w:color w:val="000000"/>
          <w:sz w:val="25"/>
          <w:szCs w:val="25"/>
        </w:rPr>
        <w:t>7222</w:t>
      </w:r>
      <w:r w:rsidR="006246CC" w:rsidRPr="009413E0">
        <w:rPr>
          <w:rFonts w:hint="eastAsia"/>
          <w:color w:val="000000"/>
          <w:sz w:val="25"/>
          <w:szCs w:val="25"/>
        </w:rPr>
        <w:t>症例・</w:t>
      </w:r>
      <w:r w:rsidR="00157EE9" w:rsidRPr="009413E0">
        <w:rPr>
          <w:rFonts w:hint="eastAsia"/>
          <w:color w:val="000000"/>
          <w:sz w:val="25"/>
          <w:szCs w:val="25"/>
        </w:rPr>
        <w:t>1118</w:t>
      </w:r>
      <w:r w:rsidR="006246CC" w:rsidRPr="009413E0">
        <w:rPr>
          <w:rFonts w:hint="eastAsia"/>
          <w:color w:val="000000"/>
          <w:sz w:val="25"/>
          <w:szCs w:val="25"/>
        </w:rPr>
        <w:t>3</w:t>
      </w:r>
      <w:r w:rsidR="006246CC" w:rsidRPr="009413E0">
        <w:rPr>
          <w:rFonts w:hint="eastAsia"/>
          <w:color w:val="000000"/>
          <w:sz w:val="25"/>
          <w:szCs w:val="25"/>
        </w:rPr>
        <w:t>回のガンマナイフ治療）</w:t>
      </w:r>
    </w:p>
    <w:p w:rsidR="00157EE9" w:rsidRPr="009413E0" w:rsidRDefault="00157EE9" w:rsidP="00956C93">
      <w:pPr>
        <w:ind w:leftChars="135" w:left="283" w:firstLineChars="800" w:firstLine="2000"/>
        <w:rPr>
          <w:rFonts w:hint="eastAsia"/>
          <w:color w:val="000000"/>
          <w:sz w:val="25"/>
          <w:szCs w:val="25"/>
        </w:rPr>
      </w:pPr>
      <w:r w:rsidRPr="009413E0">
        <w:rPr>
          <w:rFonts w:hint="eastAsia"/>
          <w:color w:val="000000"/>
          <w:sz w:val="25"/>
          <w:szCs w:val="25"/>
          <w:lang w:eastAsia="zh-TW"/>
        </w:rPr>
        <w:t>（平成</w:t>
      </w:r>
      <w:r w:rsidRPr="009413E0">
        <w:rPr>
          <w:rFonts w:hint="eastAsia"/>
          <w:color w:val="000000"/>
          <w:sz w:val="25"/>
          <w:szCs w:val="25"/>
          <w:lang w:eastAsia="zh-TW"/>
        </w:rPr>
        <w:t>20</w:t>
      </w:r>
      <w:r w:rsidRPr="009413E0">
        <w:rPr>
          <w:rFonts w:hint="eastAsia"/>
          <w:color w:val="000000"/>
          <w:sz w:val="25"/>
          <w:szCs w:val="25"/>
          <w:lang w:eastAsia="zh-TW"/>
        </w:rPr>
        <w:t>年</w:t>
      </w:r>
      <w:r w:rsidRPr="009413E0">
        <w:rPr>
          <w:rFonts w:hint="eastAsia"/>
          <w:color w:val="000000"/>
          <w:sz w:val="25"/>
          <w:szCs w:val="25"/>
        </w:rPr>
        <w:t>9</w:t>
      </w:r>
      <w:r w:rsidRPr="009413E0">
        <w:rPr>
          <w:rFonts w:hint="eastAsia"/>
          <w:color w:val="000000"/>
          <w:sz w:val="25"/>
          <w:szCs w:val="25"/>
          <w:lang w:eastAsia="zh-TW"/>
        </w:rPr>
        <w:t>月現在）</w:t>
      </w:r>
    </w:p>
    <w:p w:rsidR="00956C93" w:rsidRPr="009413E0" w:rsidRDefault="00956C93">
      <w:pPr>
        <w:rPr>
          <w:rFonts w:hint="eastAsia"/>
          <w:color w:val="000000"/>
          <w:sz w:val="24"/>
        </w:rPr>
      </w:pPr>
    </w:p>
    <w:p w:rsidR="00956C93" w:rsidRPr="009413E0" w:rsidRDefault="00956C93">
      <w:pPr>
        <w:rPr>
          <w:rFonts w:hint="eastAsia"/>
          <w:color w:val="000000"/>
          <w:sz w:val="24"/>
        </w:rPr>
      </w:pPr>
    </w:p>
    <w:p w:rsidR="00956C93" w:rsidRPr="009413E0" w:rsidRDefault="00956C93">
      <w:pPr>
        <w:rPr>
          <w:rFonts w:hint="eastAsia"/>
          <w:color w:val="000000"/>
          <w:sz w:val="24"/>
        </w:rPr>
      </w:pPr>
    </w:p>
    <w:p w:rsidR="00956C93" w:rsidRPr="009413E0" w:rsidRDefault="00956C93">
      <w:pPr>
        <w:rPr>
          <w:rFonts w:hint="eastAsia"/>
          <w:color w:val="000000"/>
          <w:sz w:val="24"/>
        </w:rPr>
      </w:pPr>
    </w:p>
    <w:p w:rsidR="00956C93" w:rsidRPr="009413E0" w:rsidRDefault="00956C93">
      <w:pPr>
        <w:rPr>
          <w:rFonts w:hint="eastAsia"/>
          <w:color w:val="000000"/>
          <w:sz w:val="24"/>
        </w:rPr>
      </w:pPr>
    </w:p>
    <w:p w:rsidR="00956C93" w:rsidRPr="009413E0" w:rsidRDefault="00956C93">
      <w:pPr>
        <w:rPr>
          <w:rFonts w:hint="eastAsia"/>
          <w:color w:val="000000"/>
          <w:sz w:val="24"/>
        </w:rPr>
      </w:pPr>
    </w:p>
    <w:p w:rsidR="00956C93" w:rsidRPr="009413E0" w:rsidRDefault="00956C93">
      <w:pPr>
        <w:rPr>
          <w:rFonts w:hint="eastAsia"/>
          <w:color w:val="000000"/>
          <w:sz w:val="24"/>
        </w:rPr>
      </w:pPr>
    </w:p>
    <w:p w:rsidR="00956C93" w:rsidRPr="009413E0" w:rsidRDefault="00956C93" w:rsidP="00ED683D">
      <w:pPr>
        <w:ind w:firstLineChars="200" w:firstLine="480"/>
        <w:rPr>
          <w:rFonts w:hint="eastAsia"/>
          <w:color w:val="000000"/>
          <w:sz w:val="24"/>
        </w:rPr>
      </w:pPr>
    </w:p>
    <w:p w:rsidR="006246CC" w:rsidRPr="009413E0" w:rsidRDefault="00273CC0" w:rsidP="00157EE9">
      <w:pPr>
        <w:ind w:firstLineChars="200" w:firstLine="500"/>
        <w:rPr>
          <w:rFonts w:hint="eastAsia"/>
          <w:color w:val="000000"/>
          <w:sz w:val="25"/>
          <w:szCs w:val="25"/>
        </w:rPr>
      </w:pPr>
      <w:r w:rsidRPr="009413E0">
        <w:rPr>
          <w:noProof/>
          <w:color w:val="000000"/>
          <w:sz w:val="25"/>
          <w:szCs w:val="25"/>
        </w:rPr>
        <w:drawing>
          <wp:anchor distT="0" distB="0" distL="114300" distR="114300" simplePos="0" relativeHeight="251661824" behindDoc="0" locked="0" layoutInCell="1" allowOverlap="1">
            <wp:simplePos x="0" y="0"/>
            <wp:positionH relativeFrom="column">
              <wp:posOffset>76200</wp:posOffset>
            </wp:positionH>
            <wp:positionV relativeFrom="paragraph">
              <wp:posOffset>183515</wp:posOffset>
            </wp:positionV>
            <wp:extent cx="3822700" cy="1828800"/>
            <wp:effectExtent l="0" t="3175" r="635" b="0"/>
            <wp:wrapNone/>
            <wp:docPr id="34" name="オブジェクト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sidR="00157EE9" w:rsidRPr="009413E0">
        <w:rPr>
          <w:rFonts w:hint="eastAsia"/>
          <w:color w:val="000000"/>
          <w:sz w:val="25"/>
          <w:szCs w:val="25"/>
        </w:rPr>
        <w:t>波多野</w:t>
      </w:r>
      <w:r w:rsidR="006246CC" w:rsidRPr="009413E0">
        <w:rPr>
          <w:rFonts w:hint="eastAsia"/>
          <w:color w:val="000000"/>
          <w:sz w:val="25"/>
          <w:szCs w:val="25"/>
        </w:rPr>
        <w:t xml:space="preserve">　</w:t>
      </w:r>
      <w:r w:rsidR="00157EE9" w:rsidRPr="009413E0">
        <w:rPr>
          <w:rFonts w:hint="eastAsia"/>
          <w:color w:val="000000"/>
          <w:sz w:val="25"/>
          <w:szCs w:val="25"/>
        </w:rPr>
        <w:t>学</w:t>
      </w:r>
      <w:r w:rsidR="006246CC" w:rsidRPr="009413E0">
        <w:rPr>
          <w:rFonts w:hint="eastAsia"/>
          <w:color w:val="000000"/>
          <w:sz w:val="25"/>
          <w:szCs w:val="25"/>
        </w:rPr>
        <w:t>（</w:t>
      </w:r>
      <w:r w:rsidR="00085426" w:rsidRPr="009413E0">
        <w:rPr>
          <w:rFonts w:hint="eastAsia"/>
          <w:color w:val="000000"/>
          <w:sz w:val="25"/>
          <w:szCs w:val="25"/>
        </w:rPr>
        <w:t>475</w:t>
      </w:r>
      <w:r w:rsidR="006246CC" w:rsidRPr="009413E0">
        <w:rPr>
          <w:rFonts w:hint="eastAsia"/>
          <w:color w:val="000000"/>
          <w:sz w:val="25"/>
          <w:szCs w:val="25"/>
        </w:rPr>
        <w:t>症例・</w:t>
      </w:r>
      <w:r w:rsidR="00085426" w:rsidRPr="009413E0">
        <w:rPr>
          <w:rFonts w:hint="eastAsia"/>
          <w:color w:val="000000"/>
          <w:sz w:val="25"/>
          <w:szCs w:val="25"/>
        </w:rPr>
        <w:t>807</w:t>
      </w:r>
      <w:r w:rsidR="006246CC" w:rsidRPr="009413E0">
        <w:rPr>
          <w:rFonts w:hint="eastAsia"/>
          <w:color w:val="000000"/>
          <w:sz w:val="25"/>
          <w:szCs w:val="25"/>
        </w:rPr>
        <w:t>回のガンマナイフ治療）</w:t>
      </w:r>
    </w:p>
    <w:p w:rsidR="00157EE9" w:rsidRPr="009413E0" w:rsidRDefault="00157EE9" w:rsidP="001C19A0">
      <w:pPr>
        <w:ind w:firstLineChars="700" w:firstLine="1750"/>
        <w:rPr>
          <w:rFonts w:hint="eastAsia"/>
          <w:color w:val="000000"/>
          <w:sz w:val="25"/>
          <w:szCs w:val="25"/>
        </w:rPr>
      </w:pPr>
      <w:r w:rsidRPr="009413E0">
        <w:rPr>
          <w:rFonts w:hint="eastAsia"/>
          <w:color w:val="000000"/>
          <w:sz w:val="25"/>
          <w:szCs w:val="25"/>
        </w:rPr>
        <w:t>（平成</w:t>
      </w:r>
      <w:r w:rsidRPr="009413E0">
        <w:rPr>
          <w:rFonts w:hint="eastAsia"/>
          <w:color w:val="000000"/>
          <w:sz w:val="25"/>
          <w:szCs w:val="25"/>
        </w:rPr>
        <w:t>20</w:t>
      </w:r>
      <w:r w:rsidRPr="009413E0">
        <w:rPr>
          <w:rFonts w:hint="eastAsia"/>
          <w:color w:val="000000"/>
          <w:sz w:val="25"/>
          <w:szCs w:val="25"/>
        </w:rPr>
        <w:t>年</w:t>
      </w:r>
      <w:r w:rsidRPr="009413E0">
        <w:rPr>
          <w:rFonts w:hint="eastAsia"/>
          <w:color w:val="000000"/>
          <w:sz w:val="25"/>
          <w:szCs w:val="25"/>
        </w:rPr>
        <w:t>9</w:t>
      </w:r>
      <w:r w:rsidRPr="009413E0">
        <w:rPr>
          <w:rFonts w:hint="eastAsia"/>
          <w:color w:val="000000"/>
          <w:sz w:val="25"/>
          <w:szCs w:val="25"/>
        </w:rPr>
        <w:t>月現在）</w:t>
      </w:r>
    </w:p>
    <w:p w:rsidR="00956C93" w:rsidRPr="009413E0" w:rsidRDefault="00956C93" w:rsidP="00157EE9">
      <w:pPr>
        <w:ind w:leftChars="135" w:left="283" w:firstLineChars="800" w:firstLine="2000"/>
        <w:rPr>
          <w:rFonts w:hint="eastAsia"/>
          <w:color w:val="000000"/>
          <w:sz w:val="25"/>
          <w:szCs w:val="25"/>
        </w:rPr>
      </w:pPr>
    </w:p>
    <w:p w:rsidR="00956C93" w:rsidRPr="009413E0" w:rsidRDefault="00956C93" w:rsidP="00157EE9">
      <w:pPr>
        <w:ind w:leftChars="135" w:left="283" w:firstLineChars="800" w:firstLine="2000"/>
        <w:rPr>
          <w:rFonts w:hint="eastAsia"/>
          <w:color w:val="000000"/>
          <w:sz w:val="25"/>
          <w:szCs w:val="25"/>
        </w:rPr>
      </w:pPr>
    </w:p>
    <w:p w:rsidR="00956C93" w:rsidRPr="009413E0" w:rsidRDefault="00956C93" w:rsidP="00157EE9">
      <w:pPr>
        <w:ind w:leftChars="135" w:left="283" w:firstLineChars="800" w:firstLine="2000"/>
        <w:rPr>
          <w:rFonts w:hint="eastAsia"/>
          <w:color w:val="000000"/>
          <w:sz w:val="25"/>
          <w:szCs w:val="25"/>
        </w:rPr>
      </w:pPr>
    </w:p>
    <w:p w:rsidR="001C19A0" w:rsidRPr="009413E0" w:rsidRDefault="001C19A0" w:rsidP="00157EE9">
      <w:pPr>
        <w:ind w:leftChars="135" w:left="283" w:firstLineChars="800" w:firstLine="2000"/>
        <w:rPr>
          <w:rFonts w:hint="eastAsia"/>
          <w:color w:val="000000"/>
          <w:sz w:val="25"/>
          <w:szCs w:val="25"/>
        </w:rPr>
      </w:pPr>
    </w:p>
    <w:p w:rsidR="001C19A0" w:rsidRPr="009413E0" w:rsidRDefault="001C19A0" w:rsidP="00157EE9">
      <w:pPr>
        <w:ind w:leftChars="135" w:left="283" w:firstLineChars="800" w:firstLine="2000"/>
        <w:rPr>
          <w:rFonts w:hint="eastAsia"/>
          <w:color w:val="000000"/>
          <w:sz w:val="25"/>
          <w:szCs w:val="25"/>
        </w:rPr>
      </w:pPr>
    </w:p>
    <w:p w:rsidR="00956C93" w:rsidRPr="009413E0" w:rsidRDefault="00956C93" w:rsidP="001C19A0">
      <w:pPr>
        <w:rPr>
          <w:rFonts w:hint="eastAsia"/>
          <w:color w:val="000000"/>
          <w:sz w:val="25"/>
          <w:szCs w:val="25"/>
        </w:rPr>
      </w:pPr>
    </w:p>
    <w:p w:rsidR="00956C93" w:rsidRPr="009413E0" w:rsidRDefault="00956C93" w:rsidP="001C19A0">
      <w:pPr>
        <w:rPr>
          <w:rFonts w:hint="eastAsia"/>
          <w:color w:val="000000"/>
          <w:sz w:val="25"/>
          <w:szCs w:val="25"/>
        </w:rPr>
      </w:pPr>
    </w:p>
    <w:p w:rsidR="00956C93" w:rsidRPr="009413E0" w:rsidRDefault="00956C93" w:rsidP="001C19A0">
      <w:pPr>
        <w:rPr>
          <w:rFonts w:hint="eastAsia"/>
          <w:color w:val="000000"/>
          <w:sz w:val="24"/>
        </w:rPr>
      </w:pPr>
    </w:p>
    <w:p w:rsidR="00152668" w:rsidRPr="009413E0" w:rsidRDefault="00152668" w:rsidP="00152668">
      <w:pPr>
        <w:ind w:firstLineChars="200" w:firstLine="500"/>
        <w:rPr>
          <w:rFonts w:hint="eastAsia"/>
          <w:color w:val="000000"/>
          <w:sz w:val="25"/>
          <w:szCs w:val="25"/>
        </w:rPr>
      </w:pPr>
      <w:r w:rsidRPr="009413E0">
        <w:rPr>
          <w:rFonts w:hint="eastAsia"/>
          <w:color w:val="000000"/>
          <w:sz w:val="25"/>
          <w:szCs w:val="25"/>
        </w:rPr>
        <w:t>芹澤</w:t>
      </w:r>
      <w:r w:rsidR="00273CC0" w:rsidRPr="009413E0">
        <w:rPr>
          <w:noProof/>
          <w:color w:val="000000"/>
          <w:sz w:val="25"/>
          <w:szCs w:val="25"/>
        </w:rPr>
        <w:drawing>
          <wp:anchor distT="0" distB="0" distL="114300" distR="114300" simplePos="0" relativeHeight="251662848" behindDoc="0" locked="0" layoutInCell="1" allowOverlap="1">
            <wp:simplePos x="0" y="0"/>
            <wp:positionH relativeFrom="column">
              <wp:posOffset>76200</wp:posOffset>
            </wp:positionH>
            <wp:positionV relativeFrom="paragraph">
              <wp:posOffset>183515</wp:posOffset>
            </wp:positionV>
            <wp:extent cx="3822700" cy="1828800"/>
            <wp:effectExtent l="0" t="635" r="635" b="0"/>
            <wp:wrapNone/>
            <wp:docPr id="36" name="オブジェクト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Pr="009413E0">
        <w:rPr>
          <w:rFonts w:hint="eastAsia"/>
          <w:color w:val="000000"/>
          <w:sz w:val="25"/>
          <w:szCs w:val="25"/>
        </w:rPr>
        <w:t xml:space="preserve">　</w:t>
      </w:r>
      <w:r w:rsidRPr="009413E0">
        <w:rPr>
          <w:rFonts w:hint="eastAsia"/>
          <w:color w:val="000000"/>
          <w:sz w:val="25"/>
          <w:szCs w:val="25"/>
        </w:rPr>
        <w:t xml:space="preserve"> </w:t>
      </w:r>
      <w:r w:rsidRPr="009413E0">
        <w:rPr>
          <w:rFonts w:hint="eastAsia"/>
          <w:color w:val="000000"/>
          <w:kern w:val="0"/>
          <w:sz w:val="25"/>
          <w:szCs w:val="25"/>
        </w:rPr>
        <w:t>徹</w:t>
      </w:r>
      <w:r w:rsidRPr="009413E0">
        <w:rPr>
          <w:rFonts w:hint="eastAsia"/>
          <w:color w:val="000000"/>
          <w:sz w:val="25"/>
          <w:szCs w:val="25"/>
        </w:rPr>
        <w:t>（</w:t>
      </w:r>
      <w:r w:rsidR="003F2253" w:rsidRPr="009413E0">
        <w:rPr>
          <w:rFonts w:hint="eastAsia"/>
          <w:color w:val="000000"/>
          <w:sz w:val="25"/>
          <w:szCs w:val="25"/>
        </w:rPr>
        <w:t>2</w:t>
      </w:r>
      <w:r w:rsidR="00115F8F" w:rsidRPr="009413E0">
        <w:rPr>
          <w:rFonts w:hint="eastAsia"/>
          <w:color w:val="000000"/>
          <w:sz w:val="25"/>
          <w:szCs w:val="25"/>
        </w:rPr>
        <w:t>7</w:t>
      </w:r>
      <w:r w:rsidR="003F2253" w:rsidRPr="009413E0">
        <w:rPr>
          <w:rFonts w:hint="eastAsia"/>
          <w:color w:val="000000"/>
          <w:sz w:val="25"/>
          <w:szCs w:val="25"/>
        </w:rPr>
        <w:t>78</w:t>
      </w:r>
      <w:r w:rsidRPr="009413E0">
        <w:rPr>
          <w:rFonts w:hint="eastAsia"/>
          <w:color w:val="000000"/>
          <w:sz w:val="25"/>
          <w:szCs w:val="25"/>
        </w:rPr>
        <w:t>症例・</w:t>
      </w:r>
      <w:r w:rsidR="003F2253" w:rsidRPr="009413E0">
        <w:rPr>
          <w:rFonts w:hint="eastAsia"/>
          <w:color w:val="000000"/>
          <w:sz w:val="25"/>
          <w:szCs w:val="25"/>
        </w:rPr>
        <w:t>4</w:t>
      </w:r>
      <w:r w:rsidR="00115F8F" w:rsidRPr="009413E0">
        <w:rPr>
          <w:rFonts w:hint="eastAsia"/>
          <w:color w:val="000000"/>
          <w:sz w:val="25"/>
          <w:szCs w:val="25"/>
        </w:rPr>
        <w:t>712</w:t>
      </w:r>
      <w:r w:rsidRPr="009413E0">
        <w:rPr>
          <w:rFonts w:hint="eastAsia"/>
          <w:color w:val="000000"/>
          <w:sz w:val="25"/>
          <w:szCs w:val="25"/>
        </w:rPr>
        <w:t>回のガンマナイフ治療）</w:t>
      </w:r>
    </w:p>
    <w:p w:rsidR="00152668" w:rsidRPr="009413E0" w:rsidRDefault="00152668" w:rsidP="00152668">
      <w:pPr>
        <w:ind w:firstLineChars="650" w:firstLine="1625"/>
        <w:rPr>
          <w:rFonts w:hint="eastAsia"/>
          <w:color w:val="000000"/>
          <w:sz w:val="25"/>
          <w:szCs w:val="25"/>
        </w:rPr>
      </w:pPr>
      <w:r w:rsidRPr="009413E0">
        <w:rPr>
          <w:rFonts w:hint="eastAsia"/>
          <w:color w:val="000000"/>
          <w:sz w:val="25"/>
          <w:szCs w:val="25"/>
        </w:rPr>
        <w:t>（平成</w:t>
      </w:r>
      <w:r w:rsidRPr="009413E0">
        <w:rPr>
          <w:rFonts w:hint="eastAsia"/>
          <w:color w:val="000000"/>
          <w:sz w:val="25"/>
          <w:szCs w:val="25"/>
        </w:rPr>
        <w:t>20</w:t>
      </w:r>
      <w:r w:rsidRPr="009413E0">
        <w:rPr>
          <w:rFonts w:hint="eastAsia"/>
          <w:color w:val="000000"/>
          <w:sz w:val="25"/>
          <w:szCs w:val="25"/>
        </w:rPr>
        <w:t>年</w:t>
      </w:r>
      <w:r w:rsidRPr="009413E0">
        <w:rPr>
          <w:rFonts w:hint="eastAsia"/>
          <w:color w:val="000000"/>
          <w:sz w:val="25"/>
          <w:szCs w:val="25"/>
        </w:rPr>
        <w:t>9</w:t>
      </w:r>
      <w:r w:rsidRPr="009413E0">
        <w:rPr>
          <w:rFonts w:hint="eastAsia"/>
          <w:color w:val="000000"/>
          <w:sz w:val="25"/>
          <w:szCs w:val="25"/>
        </w:rPr>
        <w:t>月現在）</w:t>
      </w:r>
    </w:p>
    <w:p w:rsidR="00956C93" w:rsidRPr="009413E0" w:rsidRDefault="00956C93" w:rsidP="00956C93">
      <w:pPr>
        <w:rPr>
          <w:rFonts w:hint="eastAsia"/>
          <w:color w:val="000000"/>
          <w:sz w:val="25"/>
          <w:szCs w:val="25"/>
        </w:rPr>
      </w:pPr>
    </w:p>
    <w:p w:rsidR="00956C93" w:rsidRPr="009413E0" w:rsidRDefault="00956C93" w:rsidP="00956C93">
      <w:pPr>
        <w:rPr>
          <w:rFonts w:hint="eastAsia"/>
          <w:color w:val="000000"/>
          <w:sz w:val="25"/>
          <w:szCs w:val="25"/>
        </w:rPr>
      </w:pPr>
    </w:p>
    <w:p w:rsidR="001C19A0" w:rsidRPr="009413E0" w:rsidRDefault="001C19A0" w:rsidP="00956C93">
      <w:pPr>
        <w:rPr>
          <w:rFonts w:hint="eastAsia"/>
          <w:color w:val="000000"/>
          <w:sz w:val="25"/>
          <w:szCs w:val="25"/>
        </w:rPr>
      </w:pPr>
    </w:p>
    <w:p w:rsidR="00956C93" w:rsidRPr="009413E0" w:rsidRDefault="00956C93" w:rsidP="00956C93">
      <w:pPr>
        <w:rPr>
          <w:rFonts w:hint="eastAsia"/>
          <w:color w:val="000000"/>
          <w:sz w:val="25"/>
          <w:szCs w:val="25"/>
        </w:rPr>
      </w:pPr>
    </w:p>
    <w:p w:rsidR="00956C93" w:rsidRPr="009413E0" w:rsidRDefault="00956C93" w:rsidP="00956C93">
      <w:pPr>
        <w:rPr>
          <w:rFonts w:hint="eastAsia"/>
          <w:color w:val="000000"/>
          <w:sz w:val="25"/>
          <w:szCs w:val="25"/>
        </w:rPr>
      </w:pPr>
    </w:p>
    <w:p w:rsidR="00956C93" w:rsidRPr="009413E0" w:rsidRDefault="00956C93" w:rsidP="00956C93">
      <w:pPr>
        <w:rPr>
          <w:rFonts w:hint="eastAsia"/>
          <w:color w:val="000000"/>
          <w:sz w:val="25"/>
          <w:szCs w:val="25"/>
        </w:rPr>
      </w:pPr>
    </w:p>
    <w:p w:rsidR="00956C93" w:rsidRPr="009413E0" w:rsidRDefault="00956C93" w:rsidP="00956C93">
      <w:pPr>
        <w:rPr>
          <w:rFonts w:hint="eastAsia"/>
          <w:color w:val="000000"/>
          <w:sz w:val="25"/>
          <w:szCs w:val="25"/>
        </w:rPr>
      </w:pPr>
    </w:p>
    <w:p w:rsidR="00956C93" w:rsidRPr="009413E0" w:rsidRDefault="00956C93" w:rsidP="00956C93">
      <w:pPr>
        <w:rPr>
          <w:rFonts w:hint="eastAsia"/>
          <w:color w:val="000000"/>
          <w:sz w:val="24"/>
        </w:rPr>
      </w:pPr>
    </w:p>
    <w:p w:rsidR="005267A6" w:rsidRPr="009413E0" w:rsidRDefault="005267A6" w:rsidP="00956C93">
      <w:pPr>
        <w:rPr>
          <w:rFonts w:hint="eastAsia"/>
          <w:color w:val="000000"/>
          <w:sz w:val="24"/>
        </w:rPr>
      </w:pPr>
    </w:p>
    <w:p w:rsidR="0009243F" w:rsidRPr="009413E0" w:rsidRDefault="0009243F">
      <w:pPr>
        <w:rPr>
          <w:rFonts w:hint="eastAsia"/>
          <w:color w:val="000000"/>
          <w:sz w:val="25"/>
          <w:szCs w:val="25"/>
        </w:rPr>
      </w:pPr>
      <w:r w:rsidRPr="009413E0">
        <w:rPr>
          <w:rFonts w:hint="eastAsia"/>
          <w:color w:val="000000"/>
          <w:sz w:val="25"/>
          <w:szCs w:val="25"/>
        </w:rPr>
        <w:t>ガンマナイフ治療は、通常の開頭手術や放射線治療に比べ、体への負担が少なくかつ通常</w:t>
      </w:r>
      <w:r w:rsidRPr="009413E0">
        <w:rPr>
          <w:rFonts w:hint="eastAsia"/>
          <w:color w:val="000000"/>
          <w:sz w:val="25"/>
          <w:szCs w:val="25"/>
        </w:rPr>
        <w:t>2</w:t>
      </w:r>
      <w:r w:rsidRPr="009413E0">
        <w:rPr>
          <w:rFonts w:hint="eastAsia"/>
          <w:color w:val="000000"/>
          <w:sz w:val="25"/>
          <w:szCs w:val="25"/>
        </w:rPr>
        <w:t>泊</w:t>
      </w:r>
      <w:r w:rsidRPr="009413E0">
        <w:rPr>
          <w:rFonts w:hint="eastAsia"/>
          <w:color w:val="000000"/>
          <w:sz w:val="25"/>
          <w:szCs w:val="25"/>
        </w:rPr>
        <w:t>3</w:t>
      </w:r>
      <w:r w:rsidRPr="009413E0">
        <w:rPr>
          <w:rFonts w:hint="eastAsia"/>
          <w:color w:val="000000"/>
          <w:sz w:val="25"/>
          <w:szCs w:val="25"/>
        </w:rPr>
        <w:t>日という短期間の入院</w:t>
      </w:r>
      <w:r w:rsidR="007778A9" w:rsidRPr="009413E0">
        <w:rPr>
          <w:rFonts w:hint="eastAsia"/>
          <w:color w:val="000000"/>
          <w:sz w:val="25"/>
          <w:szCs w:val="25"/>
        </w:rPr>
        <w:t>で治療</w:t>
      </w:r>
      <w:r w:rsidRPr="009413E0">
        <w:rPr>
          <w:rFonts w:hint="eastAsia"/>
          <w:color w:val="000000"/>
          <w:sz w:val="25"/>
          <w:szCs w:val="25"/>
        </w:rPr>
        <w:t>が可能です。その上、治療による副作用も少ないことが特徴です。さらに病巣が小さければ手術療法を凌駕する成績が期待できます（</w:t>
      </w:r>
      <w:r w:rsidR="00347240" w:rsidRPr="009413E0">
        <w:rPr>
          <w:rFonts w:hint="eastAsia"/>
          <w:color w:val="000000"/>
          <w:sz w:val="25"/>
          <w:szCs w:val="25"/>
        </w:rPr>
        <w:t>切らずに病気を直し、早期に社会復帰が可能です</w:t>
      </w:r>
      <w:r w:rsidRPr="009413E0">
        <w:rPr>
          <w:rFonts w:hint="eastAsia"/>
          <w:color w:val="000000"/>
          <w:sz w:val="25"/>
          <w:szCs w:val="25"/>
        </w:rPr>
        <w:t>）</w:t>
      </w:r>
      <w:r w:rsidR="00347240" w:rsidRPr="009413E0">
        <w:rPr>
          <w:rFonts w:hint="eastAsia"/>
          <w:color w:val="000000"/>
          <w:sz w:val="25"/>
          <w:szCs w:val="25"/>
        </w:rPr>
        <w:t>。医療費は通常総額で</w:t>
      </w:r>
      <w:r w:rsidR="00347240" w:rsidRPr="009413E0">
        <w:rPr>
          <w:rFonts w:hint="eastAsia"/>
          <w:color w:val="000000"/>
          <w:sz w:val="25"/>
          <w:szCs w:val="25"/>
        </w:rPr>
        <w:t>60</w:t>
      </w:r>
      <w:r w:rsidR="00704FAF" w:rsidRPr="009413E0">
        <w:rPr>
          <w:rFonts w:hint="eastAsia"/>
          <w:color w:val="000000"/>
          <w:sz w:val="25"/>
          <w:szCs w:val="25"/>
        </w:rPr>
        <w:t>～</w:t>
      </w:r>
      <w:r w:rsidR="00704FAF" w:rsidRPr="009413E0">
        <w:rPr>
          <w:rFonts w:hint="eastAsia"/>
          <w:color w:val="000000"/>
          <w:sz w:val="25"/>
          <w:szCs w:val="25"/>
        </w:rPr>
        <w:t>70</w:t>
      </w:r>
      <w:r w:rsidR="00347240" w:rsidRPr="009413E0">
        <w:rPr>
          <w:rFonts w:hint="eastAsia"/>
          <w:color w:val="000000"/>
          <w:sz w:val="25"/>
          <w:szCs w:val="25"/>
        </w:rPr>
        <w:t>万円程度です（全額保険適応ですので、一時立替金は目安として本人ですと</w:t>
      </w:r>
      <w:r w:rsidR="00347240" w:rsidRPr="009413E0">
        <w:rPr>
          <w:rFonts w:hint="eastAsia"/>
          <w:color w:val="000000"/>
          <w:sz w:val="25"/>
          <w:szCs w:val="25"/>
        </w:rPr>
        <w:t>3</w:t>
      </w:r>
      <w:r w:rsidR="00347240" w:rsidRPr="009413E0">
        <w:rPr>
          <w:rFonts w:hint="eastAsia"/>
          <w:color w:val="000000"/>
          <w:sz w:val="25"/>
          <w:szCs w:val="25"/>
        </w:rPr>
        <w:t>割負担で</w:t>
      </w:r>
      <w:r w:rsidR="00347240" w:rsidRPr="009413E0">
        <w:rPr>
          <w:rFonts w:hint="eastAsia"/>
          <w:color w:val="000000"/>
          <w:sz w:val="25"/>
          <w:szCs w:val="25"/>
        </w:rPr>
        <w:t>20</w:t>
      </w:r>
      <w:r w:rsidR="00347240" w:rsidRPr="009413E0">
        <w:rPr>
          <w:rFonts w:hint="eastAsia"/>
          <w:color w:val="000000"/>
          <w:sz w:val="25"/>
          <w:szCs w:val="25"/>
        </w:rPr>
        <w:t>万円程度です。もちろん高額医療費の還付が受けられます）。これに個室料金が別途必要です</w:t>
      </w:r>
      <w:r w:rsidR="00D944E1" w:rsidRPr="009413E0">
        <w:rPr>
          <w:rFonts w:hint="eastAsia"/>
          <w:color w:val="000000"/>
          <w:sz w:val="25"/>
          <w:szCs w:val="25"/>
        </w:rPr>
        <w:t>ので自己負担は</w:t>
      </w:r>
      <w:r w:rsidR="00704FAF" w:rsidRPr="009413E0">
        <w:rPr>
          <w:rFonts w:hint="eastAsia"/>
          <w:color w:val="000000"/>
          <w:sz w:val="25"/>
          <w:szCs w:val="25"/>
        </w:rPr>
        <w:t>総額</w:t>
      </w:r>
      <w:r w:rsidR="00D944E1" w:rsidRPr="009413E0">
        <w:rPr>
          <w:rFonts w:hint="eastAsia"/>
          <w:color w:val="000000"/>
          <w:sz w:val="25"/>
          <w:szCs w:val="25"/>
        </w:rPr>
        <w:t>で</w:t>
      </w:r>
      <w:r w:rsidR="00D944E1" w:rsidRPr="009413E0">
        <w:rPr>
          <w:rFonts w:hint="eastAsia"/>
          <w:color w:val="000000"/>
          <w:sz w:val="25"/>
          <w:szCs w:val="25"/>
        </w:rPr>
        <w:t>15</w:t>
      </w:r>
      <w:r w:rsidR="00D944E1" w:rsidRPr="009413E0">
        <w:rPr>
          <w:rFonts w:hint="eastAsia"/>
          <w:color w:val="000000"/>
          <w:sz w:val="25"/>
          <w:szCs w:val="25"/>
        </w:rPr>
        <w:t>～</w:t>
      </w:r>
      <w:r w:rsidR="00D944E1" w:rsidRPr="009413E0">
        <w:rPr>
          <w:rFonts w:hint="eastAsia"/>
          <w:color w:val="000000"/>
          <w:sz w:val="25"/>
          <w:szCs w:val="25"/>
        </w:rPr>
        <w:t>18</w:t>
      </w:r>
      <w:r w:rsidR="00D944E1" w:rsidRPr="009413E0">
        <w:rPr>
          <w:rFonts w:hint="eastAsia"/>
          <w:color w:val="000000"/>
          <w:sz w:val="25"/>
          <w:szCs w:val="25"/>
        </w:rPr>
        <w:t>万円となります</w:t>
      </w:r>
      <w:r w:rsidR="00347240" w:rsidRPr="009413E0">
        <w:rPr>
          <w:rFonts w:hint="eastAsia"/>
          <w:color w:val="000000"/>
          <w:sz w:val="25"/>
          <w:szCs w:val="25"/>
        </w:rPr>
        <w:t>。</w:t>
      </w:r>
    </w:p>
    <w:p w:rsidR="00347240" w:rsidRPr="009413E0" w:rsidRDefault="00347240">
      <w:pPr>
        <w:rPr>
          <w:rFonts w:hint="eastAsia"/>
          <w:color w:val="000000"/>
          <w:sz w:val="25"/>
          <w:szCs w:val="25"/>
        </w:rPr>
      </w:pPr>
      <w:r w:rsidRPr="009413E0">
        <w:rPr>
          <w:rFonts w:hint="eastAsia"/>
          <w:color w:val="000000"/>
          <w:sz w:val="25"/>
          <w:szCs w:val="25"/>
        </w:rPr>
        <w:t xml:space="preserve">　このパンフレットは、これから</w:t>
      </w:r>
      <w:r w:rsidR="007812A3" w:rsidRPr="009413E0">
        <w:rPr>
          <w:rFonts w:hint="eastAsia"/>
          <w:color w:val="000000"/>
          <w:sz w:val="25"/>
          <w:szCs w:val="25"/>
        </w:rPr>
        <w:t>藤枝平成記念病院</w:t>
      </w:r>
      <w:r w:rsidRPr="009413E0">
        <w:rPr>
          <w:rFonts w:hint="eastAsia"/>
          <w:color w:val="000000"/>
          <w:sz w:val="25"/>
          <w:szCs w:val="25"/>
        </w:rPr>
        <w:t>・</w:t>
      </w:r>
      <w:r w:rsidR="00B258FE" w:rsidRPr="009413E0">
        <w:rPr>
          <w:rFonts w:hint="eastAsia"/>
          <w:color w:val="000000"/>
          <w:sz w:val="25"/>
          <w:szCs w:val="25"/>
        </w:rPr>
        <w:t>ガンマユニットセンター</w:t>
      </w:r>
      <w:r w:rsidRPr="009413E0">
        <w:rPr>
          <w:rFonts w:hint="eastAsia"/>
          <w:color w:val="000000"/>
          <w:sz w:val="25"/>
          <w:szCs w:val="25"/>
        </w:rPr>
        <w:t>でガンマナイフ治療を受けられる患者様に、ガンマナイフの原理、効果、副作用、また治療の手順を理解して頂くものです。</w:t>
      </w:r>
    </w:p>
    <w:p w:rsidR="00347240" w:rsidRPr="009413E0" w:rsidRDefault="00347240">
      <w:pPr>
        <w:rPr>
          <w:rFonts w:hint="eastAsia"/>
          <w:color w:val="000000"/>
          <w:sz w:val="24"/>
        </w:rPr>
      </w:pPr>
    </w:p>
    <w:p w:rsidR="00347240" w:rsidRPr="009413E0" w:rsidRDefault="00347240" w:rsidP="00347240">
      <w:pPr>
        <w:jc w:val="center"/>
        <w:rPr>
          <w:rFonts w:hint="eastAsia"/>
          <w:b/>
          <w:color w:val="000000"/>
          <w:sz w:val="25"/>
          <w:szCs w:val="25"/>
          <w:u w:val="single"/>
        </w:rPr>
      </w:pPr>
      <w:r w:rsidRPr="009413E0">
        <w:rPr>
          <w:rFonts w:hint="eastAsia"/>
          <w:b/>
          <w:color w:val="000000"/>
          <w:sz w:val="25"/>
          <w:szCs w:val="25"/>
          <w:u w:val="single"/>
        </w:rPr>
        <w:t>ガンマナイフ治療を受けるにあたって</w:t>
      </w:r>
    </w:p>
    <w:p w:rsidR="00951212" w:rsidRPr="009413E0" w:rsidRDefault="00951212" w:rsidP="00347240">
      <w:pPr>
        <w:jc w:val="center"/>
        <w:rPr>
          <w:rFonts w:hint="eastAsia"/>
          <w:b/>
          <w:color w:val="000000"/>
          <w:sz w:val="16"/>
          <w:szCs w:val="16"/>
          <w:u w:val="single"/>
        </w:rPr>
      </w:pPr>
    </w:p>
    <w:p w:rsidR="00347240" w:rsidRPr="009413E0" w:rsidRDefault="00347240">
      <w:pPr>
        <w:rPr>
          <w:rFonts w:hint="eastAsia"/>
          <w:color w:val="000000"/>
          <w:sz w:val="25"/>
          <w:szCs w:val="25"/>
        </w:rPr>
      </w:pPr>
      <w:r w:rsidRPr="009413E0">
        <w:rPr>
          <w:rFonts w:hint="eastAsia"/>
          <w:color w:val="000000"/>
          <w:sz w:val="25"/>
          <w:szCs w:val="25"/>
        </w:rPr>
        <w:t xml:space="preserve">　ガンマナイフ治療はすべての脳の疾患に有効なわけではありません。病気の種類や大きさ、全身の状態、患者</w:t>
      </w:r>
      <w:r w:rsidR="00CB564F" w:rsidRPr="009413E0">
        <w:rPr>
          <w:rFonts w:hint="eastAsia"/>
          <w:color w:val="000000"/>
          <w:sz w:val="25"/>
          <w:szCs w:val="25"/>
        </w:rPr>
        <w:t>さん</w:t>
      </w:r>
      <w:r w:rsidRPr="009413E0">
        <w:rPr>
          <w:rFonts w:hint="eastAsia"/>
          <w:color w:val="000000"/>
          <w:sz w:val="25"/>
          <w:szCs w:val="25"/>
        </w:rPr>
        <w:t>が治療に何を期待するかで、ガンマナイフ治療が可能か決まります。治療を受けるにあたり、原則として下記の手順をふんでください。</w:t>
      </w:r>
    </w:p>
    <w:p w:rsidR="00347240" w:rsidRPr="009413E0" w:rsidRDefault="00347240">
      <w:pPr>
        <w:rPr>
          <w:rFonts w:hint="eastAsia"/>
          <w:color w:val="000000"/>
          <w:sz w:val="24"/>
        </w:rPr>
      </w:pPr>
    </w:p>
    <w:p w:rsidR="00347240" w:rsidRPr="009413E0" w:rsidRDefault="004F1EE7" w:rsidP="0094626E">
      <w:pPr>
        <w:ind w:leftChars="57" w:left="120"/>
        <w:rPr>
          <w:rFonts w:hint="eastAsia"/>
          <w:color w:val="000000"/>
          <w:sz w:val="25"/>
          <w:szCs w:val="25"/>
        </w:rPr>
      </w:pPr>
      <w:r w:rsidRPr="009413E0">
        <w:rPr>
          <w:rFonts w:hint="eastAsia"/>
          <w:color w:val="000000"/>
          <w:sz w:val="25"/>
          <w:szCs w:val="25"/>
        </w:rPr>
        <w:t>1.</w:t>
      </w:r>
      <w:r w:rsidR="00962FD7" w:rsidRPr="009413E0">
        <w:rPr>
          <w:rFonts w:hint="eastAsia"/>
          <w:color w:val="000000"/>
          <w:sz w:val="25"/>
          <w:szCs w:val="25"/>
        </w:rPr>
        <w:t xml:space="preserve"> </w:t>
      </w:r>
      <w:r w:rsidR="00347240" w:rsidRPr="009413E0">
        <w:rPr>
          <w:rFonts w:hint="eastAsia"/>
          <w:color w:val="000000"/>
          <w:sz w:val="25"/>
          <w:szCs w:val="25"/>
          <w:u w:val="single"/>
        </w:rPr>
        <w:t>主治医と相談して紹介状とフィルムをもって</w:t>
      </w:r>
      <w:r w:rsidR="00347240" w:rsidRPr="009413E0">
        <w:rPr>
          <w:rFonts w:hint="eastAsia"/>
          <w:color w:val="000000"/>
          <w:sz w:val="25"/>
          <w:szCs w:val="25"/>
        </w:rPr>
        <w:t>、</w:t>
      </w:r>
      <w:r w:rsidR="007812A3" w:rsidRPr="009413E0">
        <w:rPr>
          <w:rFonts w:hint="eastAsia"/>
          <w:color w:val="000000"/>
          <w:sz w:val="25"/>
          <w:szCs w:val="25"/>
        </w:rPr>
        <w:t>藤枝平成記念病院</w:t>
      </w:r>
      <w:r w:rsidR="00347240" w:rsidRPr="009413E0">
        <w:rPr>
          <w:rFonts w:hint="eastAsia"/>
          <w:color w:val="000000"/>
          <w:sz w:val="25"/>
          <w:szCs w:val="25"/>
        </w:rPr>
        <w:t>・</w:t>
      </w:r>
      <w:r w:rsidR="00B258FE" w:rsidRPr="009413E0">
        <w:rPr>
          <w:rFonts w:hint="eastAsia"/>
          <w:color w:val="000000"/>
          <w:sz w:val="25"/>
          <w:szCs w:val="25"/>
        </w:rPr>
        <w:t>ガンマユニットセンター</w:t>
      </w:r>
      <w:r w:rsidR="00347240" w:rsidRPr="009413E0">
        <w:rPr>
          <w:rFonts w:hint="eastAsia"/>
          <w:color w:val="000000"/>
          <w:sz w:val="25"/>
          <w:szCs w:val="25"/>
        </w:rPr>
        <w:t>に受診希望の電話をしてください。専属の</w:t>
      </w:r>
      <w:r w:rsidRPr="009413E0">
        <w:rPr>
          <w:rFonts w:hint="eastAsia"/>
          <w:color w:val="000000"/>
          <w:sz w:val="25"/>
          <w:szCs w:val="25"/>
        </w:rPr>
        <w:t>担当事務スタッフが日曜・祭日を除く午前</w:t>
      </w:r>
      <w:r w:rsidR="00962FD7" w:rsidRPr="009413E0">
        <w:rPr>
          <w:rFonts w:hint="eastAsia"/>
          <w:color w:val="000000"/>
          <w:sz w:val="25"/>
          <w:szCs w:val="25"/>
        </w:rPr>
        <w:t xml:space="preserve"> </w:t>
      </w:r>
      <w:r w:rsidRPr="009413E0">
        <w:rPr>
          <w:rFonts w:hint="eastAsia"/>
          <w:color w:val="000000"/>
          <w:sz w:val="25"/>
          <w:szCs w:val="25"/>
        </w:rPr>
        <w:t>9</w:t>
      </w:r>
      <w:r w:rsidRPr="009413E0">
        <w:rPr>
          <w:rFonts w:hint="eastAsia"/>
          <w:color w:val="000000"/>
          <w:sz w:val="25"/>
          <w:szCs w:val="25"/>
        </w:rPr>
        <w:t>時から午後</w:t>
      </w:r>
      <w:r w:rsidRPr="009413E0">
        <w:rPr>
          <w:rFonts w:hint="eastAsia"/>
          <w:color w:val="000000"/>
          <w:sz w:val="25"/>
          <w:szCs w:val="25"/>
        </w:rPr>
        <w:t>5</w:t>
      </w:r>
      <w:r w:rsidRPr="009413E0">
        <w:rPr>
          <w:rFonts w:hint="eastAsia"/>
          <w:color w:val="000000"/>
          <w:sz w:val="25"/>
          <w:szCs w:val="25"/>
        </w:rPr>
        <w:t>時まで応対いたします。電話番号は</w:t>
      </w:r>
      <w:r w:rsidRPr="009413E0">
        <w:rPr>
          <w:rFonts w:hint="eastAsia"/>
          <w:color w:val="000000"/>
          <w:sz w:val="25"/>
          <w:szCs w:val="25"/>
        </w:rPr>
        <w:t>0</w:t>
      </w:r>
      <w:r w:rsidR="00B92939" w:rsidRPr="009413E0">
        <w:rPr>
          <w:rFonts w:hint="eastAsia"/>
          <w:color w:val="000000"/>
          <w:sz w:val="25"/>
          <w:szCs w:val="25"/>
        </w:rPr>
        <w:t>54</w:t>
      </w:r>
      <w:r w:rsidRPr="009413E0">
        <w:rPr>
          <w:rFonts w:hint="eastAsia"/>
          <w:color w:val="000000"/>
          <w:sz w:val="25"/>
          <w:szCs w:val="25"/>
        </w:rPr>
        <w:t>-6</w:t>
      </w:r>
      <w:r w:rsidR="00B92939" w:rsidRPr="009413E0">
        <w:rPr>
          <w:rFonts w:hint="eastAsia"/>
          <w:color w:val="000000"/>
          <w:sz w:val="25"/>
          <w:szCs w:val="25"/>
        </w:rPr>
        <w:t>45</w:t>
      </w:r>
      <w:r w:rsidRPr="009413E0">
        <w:rPr>
          <w:rFonts w:hint="eastAsia"/>
          <w:color w:val="000000"/>
          <w:sz w:val="25"/>
          <w:szCs w:val="25"/>
        </w:rPr>
        <w:t>-</w:t>
      </w:r>
      <w:r w:rsidR="00B92939" w:rsidRPr="009413E0">
        <w:rPr>
          <w:rFonts w:hint="eastAsia"/>
          <w:color w:val="000000"/>
          <w:sz w:val="25"/>
          <w:szCs w:val="25"/>
        </w:rPr>
        <w:t>3533</w:t>
      </w:r>
      <w:r w:rsidRPr="009413E0">
        <w:rPr>
          <w:rFonts w:hint="eastAsia"/>
          <w:color w:val="000000"/>
          <w:sz w:val="25"/>
          <w:szCs w:val="25"/>
        </w:rPr>
        <w:t>です。</w:t>
      </w:r>
    </w:p>
    <w:p w:rsidR="004F1EE7" w:rsidRPr="009413E0" w:rsidRDefault="004F1EE7" w:rsidP="004F1EE7">
      <w:pPr>
        <w:rPr>
          <w:rFonts w:hint="eastAsia"/>
          <w:color w:val="000000"/>
          <w:sz w:val="24"/>
        </w:rPr>
      </w:pPr>
    </w:p>
    <w:p w:rsidR="004F1EE7" w:rsidRPr="009413E0" w:rsidRDefault="004F1EE7" w:rsidP="0094626E">
      <w:pPr>
        <w:ind w:leftChars="57" w:left="120"/>
        <w:rPr>
          <w:rFonts w:hint="eastAsia"/>
          <w:color w:val="000000"/>
          <w:sz w:val="25"/>
          <w:szCs w:val="25"/>
        </w:rPr>
      </w:pPr>
      <w:r w:rsidRPr="009413E0">
        <w:rPr>
          <w:rFonts w:hint="eastAsia"/>
          <w:color w:val="000000"/>
          <w:sz w:val="25"/>
          <w:szCs w:val="25"/>
        </w:rPr>
        <w:t>2.</w:t>
      </w:r>
      <w:r w:rsidR="00962FD7" w:rsidRPr="009413E0">
        <w:rPr>
          <w:rFonts w:hint="eastAsia"/>
          <w:color w:val="000000"/>
          <w:sz w:val="25"/>
          <w:szCs w:val="25"/>
        </w:rPr>
        <w:t xml:space="preserve"> </w:t>
      </w:r>
      <w:r w:rsidRPr="009413E0">
        <w:rPr>
          <w:rFonts w:hint="eastAsia"/>
          <w:color w:val="000000"/>
          <w:sz w:val="25"/>
          <w:szCs w:val="25"/>
        </w:rPr>
        <w:t>治療担当医の初診外来で、ガンマナイフ治療の方法、治療効果、副作用などについてご説明します。治療の同意をいただけましたら、入院の日程を決めます。治療が緊急性のある場合は、あらかじめ</w:t>
      </w:r>
      <w:r w:rsidR="009D08B5" w:rsidRPr="009413E0">
        <w:rPr>
          <w:rFonts w:hint="eastAsia"/>
          <w:color w:val="000000"/>
          <w:sz w:val="25"/>
          <w:szCs w:val="25"/>
        </w:rPr>
        <w:t>患者さ</w:t>
      </w:r>
      <w:r w:rsidR="00CB564F" w:rsidRPr="009413E0">
        <w:rPr>
          <w:rFonts w:hint="eastAsia"/>
          <w:color w:val="000000"/>
          <w:sz w:val="25"/>
          <w:szCs w:val="25"/>
        </w:rPr>
        <w:t>ん</w:t>
      </w:r>
      <w:r w:rsidR="009D08B5" w:rsidRPr="009413E0">
        <w:rPr>
          <w:rFonts w:hint="eastAsia"/>
          <w:color w:val="000000"/>
          <w:sz w:val="25"/>
          <w:szCs w:val="25"/>
        </w:rPr>
        <w:t>の主治医と治療担当医が密接に連絡をとり、まず入院していただき、その後検査、ガンマナイフ治療の適応を再確認し、入院後治療についての説明をいたします。</w:t>
      </w:r>
    </w:p>
    <w:p w:rsidR="009D08B5" w:rsidRPr="009413E0" w:rsidRDefault="009D08B5" w:rsidP="004F1EE7">
      <w:pPr>
        <w:rPr>
          <w:rFonts w:hint="eastAsia"/>
          <w:color w:val="000000"/>
          <w:sz w:val="24"/>
        </w:rPr>
      </w:pPr>
    </w:p>
    <w:p w:rsidR="009D08B5" w:rsidRPr="009413E0" w:rsidRDefault="009D08B5" w:rsidP="0094626E">
      <w:pPr>
        <w:ind w:leftChars="57" w:left="120"/>
        <w:rPr>
          <w:rFonts w:hint="eastAsia"/>
          <w:color w:val="000000"/>
          <w:sz w:val="25"/>
          <w:szCs w:val="25"/>
        </w:rPr>
      </w:pPr>
      <w:r w:rsidRPr="009413E0">
        <w:rPr>
          <w:rFonts w:hint="eastAsia"/>
          <w:color w:val="000000"/>
          <w:sz w:val="25"/>
          <w:szCs w:val="25"/>
        </w:rPr>
        <w:t>3.</w:t>
      </w:r>
      <w:r w:rsidR="00962FD7" w:rsidRPr="009413E0">
        <w:rPr>
          <w:rFonts w:hint="eastAsia"/>
          <w:color w:val="000000"/>
          <w:sz w:val="25"/>
          <w:szCs w:val="25"/>
        </w:rPr>
        <w:t xml:space="preserve"> </w:t>
      </w:r>
      <w:r w:rsidRPr="009413E0">
        <w:rPr>
          <w:rFonts w:hint="eastAsia"/>
          <w:color w:val="000000"/>
          <w:sz w:val="25"/>
          <w:szCs w:val="25"/>
        </w:rPr>
        <w:t>入院当日は、</w:t>
      </w:r>
      <w:r w:rsidRPr="009413E0">
        <w:rPr>
          <w:rFonts w:hint="eastAsia"/>
          <w:color w:val="000000"/>
          <w:sz w:val="25"/>
          <w:szCs w:val="25"/>
        </w:rPr>
        <w:t>10</w:t>
      </w:r>
      <w:r w:rsidRPr="009413E0">
        <w:rPr>
          <w:rFonts w:hint="eastAsia"/>
          <w:color w:val="000000"/>
          <w:sz w:val="25"/>
          <w:szCs w:val="25"/>
        </w:rPr>
        <w:t>時を目安に入院して下さい（状況に応じて来院時間は異なりますので、入院予約時に担当</w:t>
      </w:r>
      <w:r w:rsidR="00CB564F" w:rsidRPr="009413E0">
        <w:rPr>
          <w:rFonts w:hint="eastAsia"/>
          <w:color w:val="000000"/>
          <w:sz w:val="25"/>
          <w:szCs w:val="25"/>
        </w:rPr>
        <w:t>スタッフ</w:t>
      </w:r>
      <w:r w:rsidRPr="009413E0">
        <w:rPr>
          <w:rFonts w:hint="eastAsia"/>
          <w:color w:val="000000"/>
          <w:sz w:val="25"/>
          <w:szCs w:val="25"/>
        </w:rPr>
        <w:t>にご確認下さい）。入院後、必要に応じて各種検査を行います。各種検査には、採血（肝機能、腎機能、貧血の有無などを調べます。なお、これには</w:t>
      </w:r>
      <w:r w:rsidRPr="009413E0">
        <w:rPr>
          <w:rFonts w:hint="eastAsia"/>
          <w:color w:val="000000"/>
          <w:sz w:val="25"/>
          <w:szCs w:val="25"/>
        </w:rPr>
        <w:t>HIV</w:t>
      </w:r>
      <w:r w:rsidRPr="009413E0">
        <w:rPr>
          <w:rFonts w:hint="eastAsia"/>
          <w:color w:val="000000"/>
          <w:sz w:val="25"/>
          <w:szCs w:val="25"/>
        </w:rPr>
        <w:t>・</w:t>
      </w:r>
      <w:r w:rsidRPr="009413E0">
        <w:rPr>
          <w:rFonts w:hint="eastAsia"/>
          <w:color w:val="000000"/>
          <w:sz w:val="25"/>
          <w:szCs w:val="25"/>
        </w:rPr>
        <w:t>B</w:t>
      </w:r>
      <w:r w:rsidRPr="009413E0">
        <w:rPr>
          <w:rFonts w:hint="eastAsia"/>
          <w:color w:val="000000"/>
          <w:sz w:val="25"/>
          <w:szCs w:val="25"/>
        </w:rPr>
        <w:t>型・</w:t>
      </w:r>
      <w:r w:rsidRPr="009413E0">
        <w:rPr>
          <w:rFonts w:hint="eastAsia"/>
          <w:color w:val="000000"/>
          <w:sz w:val="25"/>
          <w:szCs w:val="25"/>
        </w:rPr>
        <w:t>C</w:t>
      </w:r>
      <w:r w:rsidRPr="009413E0">
        <w:rPr>
          <w:rFonts w:hint="eastAsia"/>
          <w:color w:val="000000"/>
          <w:sz w:val="25"/>
          <w:szCs w:val="25"/>
        </w:rPr>
        <w:t>型肝炎、梅毒など血液感染症のチェックを含みます）、頭蓋単純撮影、胸部単純撮影、心電図、</w:t>
      </w:r>
      <w:r w:rsidRPr="009413E0">
        <w:rPr>
          <w:rFonts w:hint="eastAsia"/>
          <w:color w:val="000000"/>
          <w:sz w:val="25"/>
          <w:szCs w:val="25"/>
        </w:rPr>
        <w:t>MRI</w:t>
      </w:r>
      <w:r w:rsidRPr="009413E0">
        <w:rPr>
          <w:rFonts w:hint="eastAsia"/>
          <w:color w:val="000000"/>
          <w:sz w:val="25"/>
          <w:szCs w:val="25"/>
        </w:rPr>
        <w:t>を行います。</w:t>
      </w:r>
    </w:p>
    <w:p w:rsidR="009D08B5" w:rsidRPr="009413E0" w:rsidRDefault="009D08B5" w:rsidP="004F1EE7">
      <w:pPr>
        <w:rPr>
          <w:rFonts w:hint="eastAsia"/>
          <w:color w:val="000000"/>
          <w:sz w:val="24"/>
        </w:rPr>
      </w:pPr>
    </w:p>
    <w:p w:rsidR="009D08B5" w:rsidRPr="009413E0" w:rsidRDefault="009D08B5" w:rsidP="0094626E">
      <w:pPr>
        <w:ind w:leftChars="60" w:left="126"/>
        <w:rPr>
          <w:rFonts w:hint="eastAsia"/>
          <w:color w:val="000000"/>
          <w:sz w:val="25"/>
          <w:szCs w:val="25"/>
        </w:rPr>
      </w:pPr>
      <w:r w:rsidRPr="009413E0">
        <w:rPr>
          <w:rFonts w:hint="eastAsia"/>
          <w:color w:val="000000"/>
          <w:sz w:val="25"/>
          <w:szCs w:val="25"/>
        </w:rPr>
        <w:t>4.</w:t>
      </w:r>
      <w:r w:rsidR="00962FD7" w:rsidRPr="009413E0">
        <w:rPr>
          <w:rFonts w:hint="eastAsia"/>
          <w:color w:val="000000"/>
          <w:sz w:val="25"/>
          <w:szCs w:val="25"/>
        </w:rPr>
        <w:t xml:space="preserve"> </w:t>
      </w:r>
      <w:r w:rsidR="00962FD7" w:rsidRPr="009413E0">
        <w:rPr>
          <w:rFonts w:hint="eastAsia"/>
          <w:color w:val="000000"/>
          <w:sz w:val="25"/>
          <w:szCs w:val="25"/>
        </w:rPr>
        <w:t>治療当日（入院</w:t>
      </w:r>
      <w:r w:rsidR="00962FD7" w:rsidRPr="009413E0">
        <w:rPr>
          <w:rFonts w:hint="eastAsia"/>
          <w:color w:val="000000"/>
          <w:sz w:val="25"/>
          <w:szCs w:val="25"/>
        </w:rPr>
        <w:t>2</w:t>
      </w:r>
      <w:r w:rsidR="00962FD7" w:rsidRPr="009413E0">
        <w:rPr>
          <w:rFonts w:hint="eastAsia"/>
          <w:color w:val="000000"/>
          <w:sz w:val="25"/>
          <w:szCs w:val="25"/>
        </w:rPr>
        <w:t>日目）は、適切な鎮痛、鎮静下にフレームを頭部に装着します。</w:t>
      </w:r>
    </w:p>
    <w:p w:rsidR="00951212" w:rsidRPr="009413E0" w:rsidRDefault="00962FD7" w:rsidP="00951212">
      <w:pPr>
        <w:ind w:leftChars="57" w:left="120"/>
        <w:rPr>
          <w:rFonts w:hint="eastAsia"/>
          <w:color w:val="000000"/>
          <w:sz w:val="25"/>
          <w:szCs w:val="25"/>
        </w:rPr>
      </w:pPr>
      <w:r w:rsidRPr="009413E0">
        <w:rPr>
          <w:rFonts w:hint="eastAsia"/>
          <w:color w:val="000000"/>
          <w:sz w:val="25"/>
          <w:szCs w:val="25"/>
        </w:rPr>
        <w:t>再度</w:t>
      </w:r>
      <w:r w:rsidRPr="009413E0">
        <w:rPr>
          <w:rFonts w:hint="eastAsia"/>
          <w:color w:val="000000"/>
          <w:sz w:val="25"/>
          <w:szCs w:val="25"/>
        </w:rPr>
        <w:t>MRI</w:t>
      </w:r>
      <w:r w:rsidRPr="009413E0">
        <w:rPr>
          <w:rFonts w:hint="eastAsia"/>
          <w:color w:val="000000"/>
          <w:sz w:val="25"/>
          <w:szCs w:val="25"/>
        </w:rPr>
        <w:t>（ときに</w:t>
      </w:r>
      <w:r w:rsidRPr="009413E0">
        <w:rPr>
          <w:rFonts w:hint="eastAsia"/>
          <w:color w:val="000000"/>
          <w:sz w:val="25"/>
          <w:szCs w:val="25"/>
        </w:rPr>
        <w:t>CT</w:t>
      </w:r>
      <w:r w:rsidRPr="009413E0">
        <w:rPr>
          <w:rFonts w:hint="eastAsia"/>
          <w:color w:val="000000"/>
          <w:sz w:val="25"/>
          <w:szCs w:val="25"/>
        </w:rPr>
        <w:t>、血管撮影）を施行後、病室で待機していただきます。順番がきましたら、ガンマナイフ治療室で照射</w:t>
      </w:r>
      <w:r w:rsidR="002D61EC" w:rsidRPr="009413E0">
        <w:rPr>
          <w:rFonts w:hint="eastAsia"/>
          <w:color w:val="000000"/>
          <w:sz w:val="25"/>
          <w:szCs w:val="25"/>
        </w:rPr>
        <w:t>を</w:t>
      </w:r>
      <w:r w:rsidRPr="009413E0">
        <w:rPr>
          <w:rFonts w:hint="eastAsia"/>
          <w:color w:val="000000"/>
          <w:sz w:val="25"/>
          <w:szCs w:val="25"/>
        </w:rPr>
        <w:t>しま</w:t>
      </w:r>
      <w:r w:rsidR="002D61EC" w:rsidRPr="009413E0">
        <w:rPr>
          <w:rFonts w:hint="eastAsia"/>
          <w:color w:val="000000"/>
          <w:sz w:val="25"/>
          <w:szCs w:val="25"/>
        </w:rPr>
        <w:t>す</w:t>
      </w:r>
      <w:r w:rsidRPr="009413E0">
        <w:rPr>
          <w:rFonts w:hint="eastAsia"/>
          <w:color w:val="000000"/>
          <w:sz w:val="25"/>
          <w:szCs w:val="25"/>
        </w:rPr>
        <w:t>。照射に要する時間は病巣の大きさや数によって異なりますが、およそ</w:t>
      </w:r>
      <w:r w:rsidRPr="009413E0">
        <w:rPr>
          <w:rFonts w:hint="eastAsia"/>
          <w:color w:val="000000"/>
          <w:sz w:val="25"/>
          <w:szCs w:val="25"/>
        </w:rPr>
        <w:t>1</w:t>
      </w:r>
      <w:r w:rsidR="002D61EC" w:rsidRPr="009413E0">
        <w:rPr>
          <w:rFonts w:hint="eastAsia"/>
          <w:color w:val="000000"/>
          <w:sz w:val="25"/>
          <w:szCs w:val="25"/>
        </w:rPr>
        <w:t>－</w:t>
      </w:r>
      <w:r w:rsidRPr="009413E0">
        <w:rPr>
          <w:rFonts w:hint="eastAsia"/>
          <w:color w:val="000000"/>
          <w:sz w:val="25"/>
          <w:szCs w:val="25"/>
        </w:rPr>
        <w:t>3</w:t>
      </w:r>
      <w:r w:rsidRPr="009413E0">
        <w:rPr>
          <w:rFonts w:hint="eastAsia"/>
          <w:color w:val="000000"/>
          <w:sz w:val="25"/>
          <w:szCs w:val="25"/>
        </w:rPr>
        <w:t>時間です。照射が終了しましたら、フレームをとりはずし、治療終了です。詳しくは本パンフレットの後半の“治療の手順”を参考にして下さい。</w:t>
      </w:r>
    </w:p>
    <w:p w:rsidR="00951212" w:rsidRPr="009413E0" w:rsidRDefault="00951212" w:rsidP="00951212">
      <w:pPr>
        <w:ind w:leftChars="57" w:left="120"/>
        <w:rPr>
          <w:rFonts w:hint="eastAsia"/>
          <w:color w:val="000000"/>
          <w:sz w:val="25"/>
          <w:szCs w:val="25"/>
        </w:rPr>
      </w:pPr>
    </w:p>
    <w:p w:rsidR="00951212" w:rsidRPr="009413E0" w:rsidRDefault="00951212" w:rsidP="00951212">
      <w:pPr>
        <w:ind w:leftChars="57" w:left="120"/>
        <w:rPr>
          <w:rFonts w:hint="eastAsia"/>
          <w:color w:val="000000"/>
          <w:sz w:val="24"/>
        </w:rPr>
      </w:pPr>
    </w:p>
    <w:p w:rsidR="00BB50FA" w:rsidRPr="009413E0" w:rsidRDefault="00BB50FA" w:rsidP="00951212">
      <w:pPr>
        <w:ind w:leftChars="57" w:left="120"/>
        <w:rPr>
          <w:rFonts w:hint="eastAsia"/>
          <w:color w:val="000000"/>
          <w:sz w:val="24"/>
        </w:rPr>
      </w:pPr>
    </w:p>
    <w:p w:rsidR="00962FD7" w:rsidRPr="009413E0" w:rsidRDefault="00962FD7" w:rsidP="0094626E">
      <w:pPr>
        <w:ind w:leftChars="60" w:left="126"/>
        <w:rPr>
          <w:rFonts w:hint="eastAsia"/>
          <w:color w:val="000000"/>
          <w:sz w:val="25"/>
          <w:szCs w:val="25"/>
        </w:rPr>
      </w:pPr>
      <w:r w:rsidRPr="009413E0">
        <w:rPr>
          <w:rFonts w:hint="eastAsia"/>
          <w:color w:val="000000"/>
          <w:sz w:val="25"/>
          <w:szCs w:val="25"/>
        </w:rPr>
        <w:t>翌朝、特に問題がなければ、消毒および退院の諸手続きが終了すれば</w:t>
      </w:r>
      <w:r w:rsidRPr="009413E0">
        <w:rPr>
          <w:rFonts w:hint="eastAsia"/>
          <w:color w:val="000000"/>
          <w:sz w:val="25"/>
          <w:szCs w:val="25"/>
        </w:rPr>
        <w:t>10</w:t>
      </w:r>
      <w:r w:rsidRPr="009413E0">
        <w:rPr>
          <w:rFonts w:hint="eastAsia"/>
          <w:color w:val="000000"/>
          <w:sz w:val="25"/>
          <w:szCs w:val="25"/>
        </w:rPr>
        <w:t>時前に退院可能です。</w:t>
      </w:r>
    </w:p>
    <w:p w:rsidR="00962FD7" w:rsidRPr="009413E0" w:rsidRDefault="00962FD7" w:rsidP="004F1EE7">
      <w:pPr>
        <w:rPr>
          <w:rFonts w:hint="eastAsia"/>
          <w:color w:val="000000"/>
          <w:sz w:val="24"/>
        </w:rPr>
      </w:pPr>
    </w:p>
    <w:p w:rsidR="00962FD7" w:rsidRPr="009413E0" w:rsidRDefault="00962FD7" w:rsidP="00FF2B7D">
      <w:pPr>
        <w:jc w:val="center"/>
        <w:rPr>
          <w:rFonts w:hint="eastAsia"/>
          <w:b/>
          <w:color w:val="000000"/>
          <w:sz w:val="25"/>
          <w:szCs w:val="25"/>
          <w:u w:val="single"/>
        </w:rPr>
      </w:pPr>
      <w:r w:rsidRPr="009413E0">
        <w:rPr>
          <w:rFonts w:hint="eastAsia"/>
          <w:b/>
          <w:color w:val="000000"/>
          <w:sz w:val="25"/>
          <w:szCs w:val="25"/>
          <w:u w:val="single"/>
        </w:rPr>
        <w:t>ガンマナイフの原理</w:t>
      </w:r>
    </w:p>
    <w:p w:rsidR="00962FD7" w:rsidRPr="009413E0" w:rsidRDefault="00962FD7" w:rsidP="004F1EE7">
      <w:pPr>
        <w:rPr>
          <w:rFonts w:hint="eastAsia"/>
          <w:color w:val="000000"/>
          <w:sz w:val="16"/>
          <w:szCs w:val="16"/>
        </w:rPr>
      </w:pPr>
    </w:p>
    <w:p w:rsidR="00962FD7" w:rsidRPr="009413E0" w:rsidRDefault="00962FD7" w:rsidP="004F1EE7">
      <w:pPr>
        <w:rPr>
          <w:rFonts w:hint="eastAsia"/>
          <w:color w:val="000000"/>
          <w:sz w:val="25"/>
          <w:szCs w:val="25"/>
        </w:rPr>
      </w:pPr>
      <w:r w:rsidRPr="009413E0">
        <w:rPr>
          <w:rFonts w:hint="eastAsia"/>
          <w:color w:val="000000"/>
          <w:sz w:val="25"/>
          <w:szCs w:val="25"/>
        </w:rPr>
        <w:t>放射線の一種であるガンマ線を脳の病巣に集中的にあて破壊します。病巣の周辺の正常の脳にあたる放射線は少ないため、放射線の影響が最小限に抑えられます。特にガンマナイフは、手術ができないような脳深部や手術が危険な部位の治療に効果を発揮します。さらに、全身合併症のため手術の危険度の高い人や高齢の方でも、体にかかる負担が少ないため安全に治療できます。また手術で摘出しきれなかった腫瘍、脳動静脈奇形や再発の腫瘍に対しても治療が可能です。</w:t>
      </w:r>
    </w:p>
    <w:p w:rsidR="00962FD7" w:rsidRPr="009413E0" w:rsidRDefault="00273CC0" w:rsidP="004F1EE7">
      <w:pPr>
        <w:rPr>
          <w:rFonts w:hint="eastAsia"/>
          <w:color w:val="000000"/>
          <w:sz w:val="25"/>
          <w:szCs w:val="25"/>
        </w:rPr>
      </w:pPr>
      <w:r w:rsidRPr="009413E0">
        <w:rPr>
          <w:noProof/>
          <w:color w:val="000000"/>
          <w:sz w:val="25"/>
          <w:szCs w:val="25"/>
        </w:rPr>
        <w:drawing>
          <wp:anchor distT="0" distB="0" distL="114300" distR="114300" simplePos="0" relativeHeight="251653632" behindDoc="0" locked="0" layoutInCell="1" allowOverlap="1">
            <wp:simplePos x="0" y="0"/>
            <wp:positionH relativeFrom="column">
              <wp:posOffset>4039235</wp:posOffset>
            </wp:positionH>
            <wp:positionV relativeFrom="paragraph">
              <wp:posOffset>458470</wp:posOffset>
            </wp:positionV>
            <wp:extent cx="1712595" cy="1426210"/>
            <wp:effectExtent l="0" t="0" r="1905" b="2540"/>
            <wp:wrapSquare wrapText="bothSides"/>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2595"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962FD7" w:rsidRPr="009413E0">
        <w:rPr>
          <w:rFonts w:hint="eastAsia"/>
          <w:color w:val="000000"/>
          <w:sz w:val="25"/>
          <w:szCs w:val="25"/>
        </w:rPr>
        <w:t xml:space="preserve">　原理は</w:t>
      </w:r>
      <w:r w:rsidR="00962FD7" w:rsidRPr="009413E0">
        <w:rPr>
          <w:rFonts w:hint="eastAsia"/>
          <w:color w:val="000000"/>
          <w:sz w:val="25"/>
          <w:szCs w:val="25"/>
        </w:rPr>
        <w:t>201</w:t>
      </w:r>
      <w:r w:rsidR="00962FD7" w:rsidRPr="009413E0">
        <w:rPr>
          <w:rFonts w:hint="eastAsia"/>
          <w:color w:val="000000"/>
          <w:sz w:val="25"/>
          <w:szCs w:val="25"/>
        </w:rPr>
        <w:t>個のコバルト線源からでる細いガンマ線が機械の中心に集まるように、設計されています。機械的誤差は</w:t>
      </w:r>
      <w:r w:rsidR="00962FD7" w:rsidRPr="009413E0">
        <w:rPr>
          <w:rFonts w:hint="eastAsia"/>
          <w:color w:val="000000"/>
          <w:sz w:val="25"/>
          <w:szCs w:val="25"/>
        </w:rPr>
        <w:t>0.1mm</w:t>
      </w:r>
      <w:r w:rsidR="00962FD7" w:rsidRPr="009413E0">
        <w:rPr>
          <w:rFonts w:hint="eastAsia"/>
          <w:color w:val="000000"/>
          <w:sz w:val="25"/>
          <w:szCs w:val="25"/>
        </w:rPr>
        <w:t>以下です。この機械の中心には</w:t>
      </w:r>
      <w:r w:rsidR="00962FD7" w:rsidRPr="009413E0">
        <w:rPr>
          <w:rFonts w:hint="eastAsia"/>
          <w:color w:val="000000"/>
          <w:sz w:val="25"/>
          <w:szCs w:val="25"/>
        </w:rPr>
        <w:t>201</w:t>
      </w:r>
      <w:r w:rsidR="00962FD7" w:rsidRPr="009413E0">
        <w:rPr>
          <w:rFonts w:hint="eastAsia"/>
          <w:color w:val="000000"/>
          <w:sz w:val="25"/>
          <w:szCs w:val="25"/>
        </w:rPr>
        <w:t>本の細いガンマ線が集中する結果、その焦点には極めて大量のガンマ線があたり、中心から少し離れた部分にはほとんどガンマ線はあたりません。これは、ちょうど虫めがねで太陽の光を一点に集めると、焦点では</w:t>
      </w:r>
      <w:r w:rsidR="00366A37" w:rsidRPr="009413E0">
        <w:rPr>
          <w:rFonts w:hint="eastAsia"/>
          <w:color w:val="000000"/>
          <w:sz w:val="25"/>
          <w:szCs w:val="25"/>
        </w:rPr>
        <w:t>紙が焼けるほど熱くなりますが、焦点から離れたところではほとんど熱をもたないのと同じ原理です。</w:t>
      </w:r>
    </w:p>
    <w:p w:rsidR="00366A37" w:rsidRPr="009413E0" w:rsidRDefault="00366A37" w:rsidP="004F1EE7">
      <w:pPr>
        <w:rPr>
          <w:rFonts w:hint="eastAsia"/>
          <w:color w:val="000000"/>
          <w:sz w:val="25"/>
          <w:szCs w:val="25"/>
        </w:rPr>
      </w:pPr>
      <w:r w:rsidRPr="009413E0">
        <w:rPr>
          <w:rFonts w:hint="eastAsia"/>
          <w:color w:val="000000"/>
          <w:sz w:val="25"/>
          <w:szCs w:val="25"/>
        </w:rPr>
        <w:t xml:space="preserve">　したがって、</w:t>
      </w:r>
      <w:r w:rsidR="00547BFE" w:rsidRPr="009413E0">
        <w:rPr>
          <w:rFonts w:hint="eastAsia"/>
          <w:color w:val="000000"/>
          <w:sz w:val="25"/>
          <w:szCs w:val="25"/>
        </w:rPr>
        <w:t>病巣が小さくなければガンマナイフで</w:t>
      </w:r>
      <w:r w:rsidR="00FE4A3A" w:rsidRPr="009413E0">
        <w:rPr>
          <w:rFonts w:hint="eastAsia"/>
          <w:color w:val="000000"/>
          <w:sz w:val="25"/>
          <w:szCs w:val="25"/>
        </w:rPr>
        <w:t>治療できません。原則として、病巣の最大径が</w:t>
      </w:r>
      <w:r w:rsidR="00FE4A3A" w:rsidRPr="009413E0">
        <w:rPr>
          <w:rFonts w:hint="eastAsia"/>
          <w:color w:val="000000"/>
          <w:sz w:val="25"/>
          <w:szCs w:val="25"/>
        </w:rPr>
        <w:t>2.5</w:t>
      </w:r>
      <w:r w:rsidR="00FE4A3A" w:rsidRPr="009413E0">
        <w:rPr>
          <w:rFonts w:hint="eastAsia"/>
          <w:color w:val="000000"/>
          <w:sz w:val="25"/>
          <w:szCs w:val="25"/>
        </w:rPr>
        <w:t>～</w:t>
      </w:r>
      <w:r w:rsidR="00FE4A3A" w:rsidRPr="009413E0">
        <w:rPr>
          <w:rFonts w:hint="eastAsia"/>
          <w:color w:val="000000"/>
          <w:sz w:val="25"/>
          <w:szCs w:val="25"/>
        </w:rPr>
        <w:t>3cm</w:t>
      </w:r>
      <w:r w:rsidR="00FE4A3A" w:rsidRPr="009413E0">
        <w:rPr>
          <w:rFonts w:hint="eastAsia"/>
          <w:color w:val="000000"/>
          <w:sz w:val="25"/>
          <w:szCs w:val="25"/>
        </w:rPr>
        <w:t>以下であることが必要です（大きくなればなるほど治療成績は低下します。一般に</w:t>
      </w:r>
      <w:r w:rsidR="00FE4A3A" w:rsidRPr="009413E0">
        <w:rPr>
          <w:rFonts w:hint="eastAsia"/>
          <w:color w:val="000000"/>
          <w:sz w:val="25"/>
          <w:szCs w:val="25"/>
        </w:rPr>
        <w:t>3cm</w:t>
      </w:r>
      <w:r w:rsidR="00FE4A3A" w:rsidRPr="009413E0">
        <w:rPr>
          <w:rFonts w:hint="eastAsia"/>
          <w:color w:val="000000"/>
          <w:sz w:val="25"/>
          <w:szCs w:val="25"/>
        </w:rPr>
        <w:t>以上の病巣は分割照射が必要になります）。</w:t>
      </w:r>
    </w:p>
    <w:p w:rsidR="00FE4A3A" w:rsidRPr="009413E0" w:rsidRDefault="00FE4A3A" w:rsidP="004F1EE7">
      <w:pPr>
        <w:rPr>
          <w:rFonts w:hint="eastAsia"/>
          <w:color w:val="000000"/>
          <w:sz w:val="25"/>
          <w:szCs w:val="25"/>
        </w:rPr>
      </w:pPr>
      <w:r w:rsidRPr="009413E0">
        <w:rPr>
          <w:rFonts w:hint="eastAsia"/>
          <w:color w:val="000000"/>
          <w:sz w:val="25"/>
          <w:szCs w:val="25"/>
        </w:rPr>
        <w:t xml:space="preserve">　このガンマ線が集中的に集まる機械の中心（焦点）に病巣部分を正確に一致させ、治療を行います。このため、位置を決めるためにまた放射線を照射している間動かないようにするため、フレームを頭蓋骨にピンで固定します。全身状態に応じて、適切な鎮静・鎮痛剤を使用しますので、多くの方はほとんど痛みを感じません。ただしこれら鎮静剤や鎮痛剤の影響で、呼吸抑制を来たす危険がありますので、全身状態が悪い場合はこの限りではありません。またお子様では（小学生低学年以下が目安です）、全身麻酔下での治療が必要です。</w:t>
      </w:r>
    </w:p>
    <w:p w:rsidR="00581EFB" w:rsidRPr="009413E0" w:rsidRDefault="00FE4A3A" w:rsidP="004F1EE7">
      <w:pPr>
        <w:rPr>
          <w:rFonts w:hint="eastAsia"/>
          <w:color w:val="000000"/>
          <w:sz w:val="25"/>
          <w:szCs w:val="25"/>
        </w:rPr>
      </w:pPr>
      <w:r w:rsidRPr="009413E0">
        <w:rPr>
          <w:rFonts w:hint="eastAsia"/>
          <w:color w:val="000000"/>
          <w:sz w:val="25"/>
          <w:szCs w:val="25"/>
        </w:rPr>
        <w:t xml:space="preserve">　そして、このフレームを</w:t>
      </w:r>
      <w:r w:rsidR="00581EFB" w:rsidRPr="009413E0">
        <w:rPr>
          <w:rFonts w:hint="eastAsia"/>
          <w:color w:val="000000"/>
          <w:sz w:val="25"/>
          <w:szCs w:val="25"/>
        </w:rPr>
        <w:t>基</w:t>
      </w:r>
      <w:r w:rsidRPr="009413E0">
        <w:rPr>
          <w:rFonts w:hint="eastAsia"/>
          <w:color w:val="000000"/>
          <w:sz w:val="25"/>
          <w:szCs w:val="25"/>
        </w:rPr>
        <w:t>にして座標を決め、</w:t>
      </w:r>
      <w:r w:rsidR="00581EFB" w:rsidRPr="009413E0">
        <w:rPr>
          <w:rFonts w:hint="eastAsia"/>
          <w:color w:val="000000"/>
          <w:sz w:val="25"/>
          <w:szCs w:val="25"/>
        </w:rPr>
        <w:t>MRI</w:t>
      </w:r>
      <w:r w:rsidR="00581EFB" w:rsidRPr="009413E0">
        <w:rPr>
          <w:rFonts w:hint="eastAsia"/>
          <w:color w:val="000000"/>
          <w:sz w:val="25"/>
          <w:szCs w:val="25"/>
        </w:rPr>
        <w:t>・</w:t>
      </w:r>
      <w:r w:rsidR="00581EFB" w:rsidRPr="009413E0">
        <w:rPr>
          <w:rFonts w:hint="eastAsia"/>
          <w:color w:val="000000"/>
          <w:sz w:val="25"/>
          <w:szCs w:val="25"/>
        </w:rPr>
        <w:t>CT</w:t>
      </w:r>
      <w:r w:rsidR="00581EFB" w:rsidRPr="009413E0">
        <w:rPr>
          <w:rFonts w:hint="eastAsia"/>
          <w:color w:val="000000"/>
          <w:sz w:val="25"/>
          <w:szCs w:val="25"/>
        </w:rPr>
        <w:t>・脳血管撮影を用いて病変の広がりを</w:t>
      </w:r>
      <w:r w:rsidR="00581EFB" w:rsidRPr="009413E0">
        <w:rPr>
          <w:rFonts w:hint="eastAsia"/>
          <w:color w:val="000000"/>
          <w:sz w:val="25"/>
          <w:szCs w:val="25"/>
        </w:rPr>
        <w:t>3</w:t>
      </w:r>
      <w:r w:rsidR="00581EFB" w:rsidRPr="009413E0">
        <w:rPr>
          <w:rFonts w:hint="eastAsia"/>
          <w:color w:val="000000"/>
          <w:sz w:val="25"/>
          <w:szCs w:val="25"/>
        </w:rPr>
        <w:t>次元的に把握します。この病変の広がりに正</w:t>
      </w:r>
      <w:r w:rsidR="003409B3" w:rsidRPr="009413E0">
        <w:rPr>
          <w:rFonts w:hint="eastAsia"/>
          <w:color w:val="000000"/>
          <w:sz w:val="25"/>
          <w:szCs w:val="25"/>
        </w:rPr>
        <w:t>確に一致させて放射線を可能な限り多量にあて、周囲の正常組織に</w:t>
      </w:r>
      <w:r w:rsidR="00831B69">
        <w:rPr>
          <w:rFonts w:hint="eastAsia"/>
          <w:color w:val="000000"/>
          <w:sz w:val="25"/>
          <w:szCs w:val="25"/>
        </w:rPr>
        <w:t>被曝</w:t>
      </w:r>
      <w:r w:rsidR="00581EFB" w:rsidRPr="009413E0">
        <w:rPr>
          <w:rFonts w:hint="eastAsia"/>
          <w:color w:val="000000"/>
          <w:sz w:val="25"/>
          <w:szCs w:val="25"/>
        </w:rPr>
        <w:t>が少なくなるようにコンピューターで計算します（治療計画）。</w:t>
      </w:r>
    </w:p>
    <w:p w:rsidR="00581EFB" w:rsidRPr="009413E0" w:rsidRDefault="00581EFB" w:rsidP="004F1EE7">
      <w:pPr>
        <w:rPr>
          <w:rFonts w:hint="eastAsia"/>
          <w:color w:val="000000"/>
          <w:sz w:val="25"/>
          <w:szCs w:val="25"/>
        </w:rPr>
      </w:pPr>
      <w:r w:rsidRPr="009413E0">
        <w:rPr>
          <w:rFonts w:hint="eastAsia"/>
          <w:color w:val="000000"/>
          <w:sz w:val="25"/>
          <w:szCs w:val="25"/>
        </w:rPr>
        <w:t xml:space="preserve">　特に、水晶体・視神経・脳幹といった放射線に弱い組織を保護するため、これらの組織を通るガンマ線（</w:t>
      </w:r>
      <w:r w:rsidRPr="009413E0">
        <w:rPr>
          <w:rFonts w:hint="eastAsia"/>
          <w:color w:val="000000"/>
          <w:sz w:val="25"/>
          <w:szCs w:val="25"/>
        </w:rPr>
        <w:t>201</w:t>
      </w:r>
      <w:r w:rsidRPr="009413E0">
        <w:rPr>
          <w:rFonts w:hint="eastAsia"/>
          <w:color w:val="000000"/>
          <w:sz w:val="25"/>
          <w:szCs w:val="25"/>
        </w:rPr>
        <w:t>本の放射線のうちいくつか）はプラグを使ってブロックしたり、放射線の入射角度を変えることができます。このような技術も併用し、正常の組織の放射線障害を最小限にすることができます。</w:t>
      </w:r>
    </w:p>
    <w:p w:rsidR="00581EFB" w:rsidRPr="009413E0" w:rsidRDefault="00581EFB" w:rsidP="004F1EE7">
      <w:pPr>
        <w:rPr>
          <w:rFonts w:hint="eastAsia"/>
          <w:color w:val="000000"/>
          <w:sz w:val="24"/>
        </w:rPr>
      </w:pPr>
    </w:p>
    <w:p w:rsidR="003F2253" w:rsidRPr="009413E0" w:rsidRDefault="003F2253" w:rsidP="004F1EE7">
      <w:pPr>
        <w:rPr>
          <w:rFonts w:hint="eastAsia"/>
          <w:color w:val="000000"/>
          <w:sz w:val="24"/>
        </w:rPr>
      </w:pPr>
    </w:p>
    <w:p w:rsidR="003F2253" w:rsidRPr="009413E0" w:rsidRDefault="003F2253" w:rsidP="004F1EE7">
      <w:pPr>
        <w:rPr>
          <w:rFonts w:hint="eastAsia"/>
          <w:color w:val="000000"/>
          <w:sz w:val="24"/>
        </w:rPr>
      </w:pPr>
    </w:p>
    <w:p w:rsidR="00C34FCC" w:rsidRPr="009413E0" w:rsidRDefault="00C34FCC" w:rsidP="004F1EE7">
      <w:pPr>
        <w:rPr>
          <w:rFonts w:hint="eastAsia"/>
          <w:color w:val="000000"/>
          <w:sz w:val="24"/>
        </w:rPr>
      </w:pPr>
    </w:p>
    <w:p w:rsidR="003F2253" w:rsidRPr="009413E0" w:rsidRDefault="003F2253" w:rsidP="004F1EE7">
      <w:pPr>
        <w:rPr>
          <w:rFonts w:hint="eastAsia"/>
          <w:color w:val="000000"/>
          <w:sz w:val="24"/>
        </w:rPr>
      </w:pPr>
    </w:p>
    <w:p w:rsidR="00C34FCC" w:rsidRPr="009413E0" w:rsidRDefault="00C34FCC" w:rsidP="004F1EE7">
      <w:pPr>
        <w:rPr>
          <w:rFonts w:hint="eastAsia"/>
          <w:color w:val="000000"/>
          <w:sz w:val="24"/>
        </w:rPr>
      </w:pPr>
    </w:p>
    <w:p w:rsidR="003F2253" w:rsidRPr="009413E0" w:rsidRDefault="003F2253" w:rsidP="00581EFB">
      <w:pPr>
        <w:jc w:val="center"/>
        <w:rPr>
          <w:rFonts w:hint="eastAsia"/>
          <w:b/>
          <w:color w:val="000000"/>
          <w:sz w:val="24"/>
          <w:u w:val="single"/>
        </w:rPr>
      </w:pPr>
    </w:p>
    <w:p w:rsidR="00581EFB" w:rsidRPr="009413E0" w:rsidRDefault="00581EFB" w:rsidP="00581EFB">
      <w:pPr>
        <w:jc w:val="center"/>
        <w:rPr>
          <w:rFonts w:hint="eastAsia"/>
          <w:b/>
          <w:color w:val="000000"/>
          <w:sz w:val="25"/>
          <w:szCs w:val="25"/>
          <w:u w:val="single"/>
        </w:rPr>
      </w:pPr>
      <w:r w:rsidRPr="009413E0">
        <w:rPr>
          <w:rFonts w:hint="eastAsia"/>
          <w:b/>
          <w:color w:val="000000"/>
          <w:sz w:val="25"/>
          <w:szCs w:val="25"/>
          <w:u w:val="single"/>
        </w:rPr>
        <w:t>各疾患の概略</w:t>
      </w:r>
    </w:p>
    <w:p w:rsidR="00581EFB" w:rsidRPr="009413E0" w:rsidRDefault="00581EFB" w:rsidP="004F1EE7">
      <w:pPr>
        <w:rPr>
          <w:rFonts w:hint="eastAsia"/>
          <w:color w:val="000000"/>
          <w:sz w:val="16"/>
          <w:szCs w:val="16"/>
        </w:rPr>
      </w:pPr>
    </w:p>
    <w:p w:rsidR="00581EFB" w:rsidRPr="009413E0" w:rsidRDefault="00927556" w:rsidP="00927556">
      <w:pPr>
        <w:rPr>
          <w:rFonts w:hint="eastAsia"/>
          <w:b/>
          <w:color w:val="000000"/>
          <w:sz w:val="25"/>
          <w:szCs w:val="25"/>
          <w:u w:val="single"/>
        </w:rPr>
      </w:pPr>
      <w:r w:rsidRPr="009413E0">
        <w:rPr>
          <w:rFonts w:hint="eastAsia"/>
          <w:b/>
          <w:color w:val="000000"/>
          <w:sz w:val="25"/>
          <w:szCs w:val="25"/>
          <w:u w:val="single"/>
        </w:rPr>
        <w:t xml:space="preserve">1. </w:t>
      </w:r>
      <w:r w:rsidR="00581EFB" w:rsidRPr="009413E0">
        <w:rPr>
          <w:rFonts w:hint="eastAsia"/>
          <w:b/>
          <w:color w:val="000000"/>
          <w:sz w:val="25"/>
          <w:szCs w:val="25"/>
          <w:u w:val="single"/>
        </w:rPr>
        <w:t>転移性脳腫瘍</w:t>
      </w:r>
    </w:p>
    <w:p w:rsidR="00B0364B" w:rsidRPr="009413E0" w:rsidRDefault="00B0364B" w:rsidP="00927556">
      <w:pPr>
        <w:rPr>
          <w:rFonts w:hint="eastAsia"/>
          <w:b/>
          <w:color w:val="000000"/>
          <w:sz w:val="16"/>
          <w:szCs w:val="16"/>
          <w:u w:val="single"/>
        </w:rPr>
      </w:pPr>
    </w:p>
    <w:p w:rsidR="00581EFB" w:rsidRPr="009413E0" w:rsidRDefault="00B92939" w:rsidP="0094626E">
      <w:pPr>
        <w:ind w:firstLineChars="100" w:firstLine="250"/>
        <w:rPr>
          <w:rFonts w:hint="eastAsia"/>
          <w:color w:val="000000"/>
          <w:sz w:val="25"/>
          <w:szCs w:val="25"/>
        </w:rPr>
      </w:pPr>
      <w:r w:rsidRPr="009413E0">
        <w:rPr>
          <w:rFonts w:hint="eastAsia"/>
          <w:color w:val="000000"/>
          <w:sz w:val="25"/>
          <w:szCs w:val="25"/>
        </w:rPr>
        <w:t>当院</w:t>
      </w:r>
      <w:r w:rsidR="00581EFB" w:rsidRPr="009413E0">
        <w:rPr>
          <w:rFonts w:hint="eastAsia"/>
          <w:color w:val="000000"/>
          <w:sz w:val="25"/>
          <w:szCs w:val="25"/>
        </w:rPr>
        <w:t>の治療スタッフには総計</w:t>
      </w:r>
      <w:r w:rsidR="00CB564F" w:rsidRPr="009413E0">
        <w:rPr>
          <w:rFonts w:hint="eastAsia"/>
          <w:color w:val="000000"/>
          <w:sz w:val="25"/>
          <w:szCs w:val="25"/>
        </w:rPr>
        <w:t>700</w:t>
      </w:r>
      <w:r w:rsidR="003961CA" w:rsidRPr="009413E0">
        <w:rPr>
          <w:rFonts w:hint="eastAsia"/>
          <w:color w:val="000000"/>
          <w:sz w:val="25"/>
          <w:szCs w:val="25"/>
        </w:rPr>
        <w:t>0</w:t>
      </w:r>
      <w:r w:rsidR="00581EFB" w:rsidRPr="009413E0">
        <w:rPr>
          <w:rFonts w:hint="eastAsia"/>
          <w:color w:val="000000"/>
          <w:sz w:val="25"/>
          <w:szCs w:val="25"/>
        </w:rPr>
        <w:t>例以上の</w:t>
      </w:r>
      <w:r w:rsidR="003409B3" w:rsidRPr="009413E0">
        <w:rPr>
          <w:rFonts w:hint="eastAsia"/>
          <w:color w:val="000000"/>
          <w:sz w:val="25"/>
          <w:szCs w:val="25"/>
        </w:rPr>
        <w:t>ガンマナイフ治療の</w:t>
      </w:r>
      <w:r w:rsidR="00581EFB" w:rsidRPr="009413E0">
        <w:rPr>
          <w:rFonts w:hint="eastAsia"/>
          <w:color w:val="000000"/>
          <w:sz w:val="25"/>
          <w:szCs w:val="25"/>
        </w:rPr>
        <w:t>経験があります。病巣に十分な放射線を照射すれば（</w:t>
      </w:r>
      <w:r w:rsidR="00581EFB" w:rsidRPr="009413E0">
        <w:rPr>
          <w:rFonts w:hint="eastAsia"/>
          <w:color w:val="000000"/>
          <w:sz w:val="25"/>
          <w:szCs w:val="25"/>
        </w:rPr>
        <w:t>20</w:t>
      </w:r>
      <w:r w:rsidR="00581EFB" w:rsidRPr="009413E0">
        <w:rPr>
          <w:rFonts w:hint="eastAsia"/>
          <w:color w:val="000000"/>
          <w:sz w:val="25"/>
          <w:szCs w:val="25"/>
        </w:rPr>
        <w:t>－</w:t>
      </w:r>
      <w:r w:rsidR="00581EFB" w:rsidRPr="009413E0">
        <w:rPr>
          <w:rFonts w:hint="eastAsia"/>
          <w:color w:val="000000"/>
          <w:sz w:val="25"/>
          <w:szCs w:val="25"/>
        </w:rPr>
        <w:t>23.3</w:t>
      </w:r>
      <w:r w:rsidR="00581EFB" w:rsidRPr="009413E0">
        <w:rPr>
          <w:rFonts w:hint="eastAsia"/>
          <w:color w:val="000000"/>
          <w:sz w:val="25"/>
          <w:szCs w:val="25"/>
        </w:rPr>
        <w:t>グレイ）、ガンマナイフ治療後腫瘍が縮小しその状態を保つ（制御する）ことができる</w:t>
      </w:r>
      <w:r w:rsidR="00927556" w:rsidRPr="009413E0">
        <w:rPr>
          <w:rFonts w:hint="eastAsia"/>
          <w:color w:val="000000"/>
          <w:sz w:val="25"/>
          <w:szCs w:val="25"/>
        </w:rPr>
        <w:t>確率</w:t>
      </w:r>
      <w:r w:rsidR="00581EFB" w:rsidRPr="009413E0">
        <w:rPr>
          <w:rFonts w:hint="eastAsia"/>
          <w:color w:val="000000"/>
          <w:sz w:val="25"/>
          <w:szCs w:val="25"/>
        </w:rPr>
        <w:t>は一般に</w:t>
      </w:r>
      <w:r w:rsidR="00581EFB" w:rsidRPr="009413E0">
        <w:rPr>
          <w:rFonts w:hint="eastAsia"/>
          <w:color w:val="000000"/>
          <w:sz w:val="25"/>
          <w:szCs w:val="25"/>
        </w:rPr>
        <w:t>80</w:t>
      </w:r>
      <w:r w:rsidR="00581EFB" w:rsidRPr="009413E0">
        <w:rPr>
          <w:rFonts w:hint="eastAsia"/>
          <w:color w:val="000000"/>
          <w:sz w:val="25"/>
          <w:szCs w:val="25"/>
        </w:rPr>
        <w:t>％以上です。ガンマナイフは最小限の体への負担で、従来の手術や放射線療法を凌駕する効果があるという点で画期的です。腫瘍の大きさは</w:t>
      </w:r>
      <w:r w:rsidR="00581EFB" w:rsidRPr="009413E0">
        <w:rPr>
          <w:rFonts w:hint="eastAsia"/>
          <w:color w:val="000000"/>
          <w:sz w:val="25"/>
          <w:szCs w:val="25"/>
        </w:rPr>
        <w:t>2.5</w:t>
      </w:r>
      <w:r w:rsidR="00581EFB" w:rsidRPr="009413E0">
        <w:rPr>
          <w:rFonts w:hint="eastAsia"/>
          <w:color w:val="000000"/>
          <w:sz w:val="25"/>
          <w:szCs w:val="25"/>
        </w:rPr>
        <w:t>から</w:t>
      </w:r>
      <w:r w:rsidR="00581EFB" w:rsidRPr="009413E0">
        <w:rPr>
          <w:rFonts w:hint="eastAsia"/>
          <w:color w:val="000000"/>
          <w:sz w:val="25"/>
          <w:szCs w:val="25"/>
        </w:rPr>
        <w:t>3cm</w:t>
      </w:r>
      <w:r w:rsidR="00581EFB" w:rsidRPr="009413E0">
        <w:rPr>
          <w:rFonts w:hint="eastAsia"/>
          <w:color w:val="000000"/>
          <w:sz w:val="25"/>
          <w:szCs w:val="25"/>
        </w:rPr>
        <w:t>が治療の</w:t>
      </w:r>
      <w:r w:rsidR="002D32BF" w:rsidRPr="009413E0">
        <w:rPr>
          <w:rFonts w:hint="eastAsia"/>
          <w:color w:val="000000"/>
          <w:sz w:val="25"/>
          <w:szCs w:val="25"/>
        </w:rPr>
        <w:t>限界で、できれば</w:t>
      </w:r>
      <w:r w:rsidR="002D32BF" w:rsidRPr="009413E0">
        <w:rPr>
          <w:rFonts w:hint="eastAsia"/>
          <w:color w:val="000000"/>
          <w:sz w:val="25"/>
          <w:szCs w:val="25"/>
        </w:rPr>
        <w:t>2cm</w:t>
      </w:r>
      <w:r w:rsidR="002D32BF" w:rsidRPr="009413E0">
        <w:rPr>
          <w:rFonts w:hint="eastAsia"/>
          <w:color w:val="000000"/>
          <w:sz w:val="25"/>
          <w:szCs w:val="25"/>
        </w:rPr>
        <w:t>以下が理想的です。片麻痺や言語障害などの神経症状がある場合も、腫瘍の縮小に伴い症状の改善が期待できます。しかし</w:t>
      </w:r>
      <w:r w:rsidR="002D32BF" w:rsidRPr="009413E0">
        <w:rPr>
          <w:rFonts w:hint="eastAsia"/>
          <w:color w:val="000000"/>
          <w:sz w:val="25"/>
          <w:szCs w:val="25"/>
        </w:rPr>
        <w:t>20</w:t>
      </w:r>
      <w:r w:rsidR="002D32BF" w:rsidRPr="009413E0">
        <w:rPr>
          <w:rFonts w:hint="eastAsia"/>
          <w:color w:val="000000"/>
          <w:sz w:val="25"/>
          <w:szCs w:val="25"/>
        </w:rPr>
        <w:t>％の方は、放射線がきかず再発したり、放射線による副作用が出現したりするなど無効の方がいます。治療効果には個人差があり、原発癌の種類、脳転移の大きさ、部位、個数、以前の脳に対する放射線治療歴などにより異なります。</w:t>
      </w:r>
    </w:p>
    <w:p w:rsidR="002D32BF" w:rsidRPr="009413E0" w:rsidRDefault="002D32BF" w:rsidP="002D32BF">
      <w:pPr>
        <w:rPr>
          <w:rFonts w:hint="eastAsia"/>
          <w:color w:val="000000"/>
          <w:sz w:val="25"/>
          <w:szCs w:val="25"/>
        </w:rPr>
      </w:pPr>
      <w:r w:rsidRPr="009413E0">
        <w:rPr>
          <w:rFonts w:hint="eastAsia"/>
          <w:color w:val="000000"/>
          <w:sz w:val="25"/>
          <w:szCs w:val="25"/>
        </w:rPr>
        <w:t xml:space="preserve">　また多発病変（ただし数個程度が最適ですが）でも、各種治療後の症状（全脳照射後、手術後、ガンマナイフ治療後）、新たに出現した病巣でも治療可能です。</w:t>
      </w:r>
      <w:r w:rsidRPr="009413E0">
        <w:rPr>
          <w:rFonts w:hint="eastAsia"/>
          <w:color w:val="000000"/>
          <w:sz w:val="25"/>
          <w:szCs w:val="25"/>
        </w:rPr>
        <w:t>3cm</w:t>
      </w:r>
      <w:r w:rsidR="0063304E" w:rsidRPr="009413E0">
        <w:rPr>
          <w:rFonts w:hint="eastAsia"/>
          <w:color w:val="000000"/>
          <w:sz w:val="25"/>
          <w:szCs w:val="25"/>
        </w:rPr>
        <w:t>以上の腫瘍があっても、内部に溶液</w:t>
      </w:r>
      <w:r w:rsidRPr="009413E0">
        <w:rPr>
          <w:rFonts w:hint="eastAsia"/>
          <w:color w:val="000000"/>
          <w:sz w:val="25"/>
          <w:szCs w:val="25"/>
        </w:rPr>
        <w:t>がたまっている（嚢胞形成）例では小さな手術で内容液を抜いてからガンマナイフ治療を行う方法があります</w:t>
      </w:r>
      <w:r w:rsidR="005A4917" w:rsidRPr="009413E0">
        <w:rPr>
          <w:rFonts w:hint="eastAsia"/>
          <w:color w:val="000000"/>
          <w:sz w:val="25"/>
          <w:szCs w:val="25"/>
        </w:rPr>
        <w:t>。</w:t>
      </w:r>
      <w:r w:rsidRPr="009413E0">
        <w:rPr>
          <w:rFonts w:hint="eastAsia"/>
          <w:color w:val="000000"/>
          <w:sz w:val="25"/>
          <w:szCs w:val="25"/>
        </w:rPr>
        <w:t>また、</w:t>
      </w:r>
      <w:r w:rsidRPr="009413E0">
        <w:rPr>
          <w:rFonts w:hint="eastAsia"/>
          <w:color w:val="000000"/>
          <w:sz w:val="25"/>
          <w:szCs w:val="25"/>
        </w:rPr>
        <w:t>3cm</w:t>
      </w:r>
      <w:r w:rsidRPr="009413E0">
        <w:rPr>
          <w:rFonts w:hint="eastAsia"/>
          <w:color w:val="000000"/>
          <w:sz w:val="25"/>
          <w:szCs w:val="25"/>
        </w:rPr>
        <w:t>以上の腫瘍は開頭腫瘍摘出術が必要ですが、状況に応じて、</w:t>
      </w:r>
      <w:r w:rsidRPr="009413E0">
        <w:rPr>
          <w:rFonts w:hint="eastAsia"/>
          <w:color w:val="000000"/>
          <w:sz w:val="25"/>
          <w:szCs w:val="25"/>
        </w:rPr>
        <w:t>1</w:t>
      </w:r>
      <w:r w:rsidRPr="009413E0">
        <w:rPr>
          <w:rFonts w:hint="eastAsia"/>
          <w:color w:val="000000"/>
          <w:sz w:val="25"/>
          <w:szCs w:val="25"/>
        </w:rPr>
        <w:t>回で</w:t>
      </w:r>
      <w:r w:rsidR="005A4917" w:rsidRPr="009413E0">
        <w:rPr>
          <w:rFonts w:hint="eastAsia"/>
          <w:color w:val="000000"/>
          <w:sz w:val="25"/>
          <w:szCs w:val="25"/>
        </w:rPr>
        <w:t>低い線量での照射（低線量照射）あるいは分割照射を行います。分割を行うことで、</w:t>
      </w:r>
      <w:r w:rsidRPr="009413E0">
        <w:rPr>
          <w:rFonts w:hint="eastAsia"/>
          <w:color w:val="000000"/>
          <w:sz w:val="25"/>
          <w:szCs w:val="25"/>
        </w:rPr>
        <w:t>大きな腫瘍でも安全にかつより強い放射線を照射することが可能になります（低分割定位放射線治療といいます）。</w:t>
      </w:r>
    </w:p>
    <w:p w:rsidR="002D32BF" w:rsidRPr="009413E0" w:rsidRDefault="002D32BF" w:rsidP="002D32BF">
      <w:pPr>
        <w:rPr>
          <w:rFonts w:hint="eastAsia"/>
          <w:color w:val="000000"/>
          <w:sz w:val="25"/>
          <w:szCs w:val="25"/>
        </w:rPr>
      </w:pPr>
      <w:r w:rsidRPr="009413E0">
        <w:rPr>
          <w:rFonts w:hint="eastAsia"/>
          <w:color w:val="000000"/>
          <w:sz w:val="25"/>
          <w:szCs w:val="25"/>
        </w:rPr>
        <w:t xml:space="preserve">　以前は脳転移</w:t>
      </w:r>
      <w:r w:rsidRPr="009413E0">
        <w:rPr>
          <w:rFonts w:hint="eastAsia"/>
          <w:color w:val="000000"/>
          <w:sz w:val="25"/>
          <w:szCs w:val="25"/>
        </w:rPr>
        <w:t>=</w:t>
      </w:r>
      <w:r w:rsidRPr="009413E0">
        <w:rPr>
          <w:rFonts w:hint="eastAsia"/>
          <w:color w:val="000000"/>
          <w:sz w:val="25"/>
          <w:szCs w:val="25"/>
        </w:rPr>
        <w:t>死を意味していましたが、ガンマナイフ治療の出現によって、腫瘍個数が数個以下であれば、ほとんどの方（</w:t>
      </w:r>
      <w:r w:rsidRPr="009413E0">
        <w:rPr>
          <w:rFonts w:hint="eastAsia"/>
          <w:color w:val="000000"/>
          <w:sz w:val="25"/>
          <w:szCs w:val="25"/>
        </w:rPr>
        <w:t>80</w:t>
      </w:r>
      <w:r w:rsidRPr="009413E0">
        <w:rPr>
          <w:rFonts w:hint="eastAsia"/>
          <w:color w:val="000000"/>
          <w:sz w:val="25"/>
          <w:szCs w:val="25"/>
        </w:rPr>
        <w:t>－</w:t>
      </w:r>
      <w:r w:rsidRPr="009413E0">
        <w:rPr>
          <w:rFonts w:hint="eastAsia"/>
          <w:color w:val="000000"/>
          <w:sz w:val="25"/>
          <w:szCs w:val="25"/>
        </w:rPr>
        <w:t>90</w:t>
      </w:r>
      <w:r w:rsidRPr="009413E0">
        <w:rPr>
          <w:rFonts w:hint="eastAsia"/>
          <w:color w:val="000000"/>
          <w:sz w:val="25"/>
          <w:szCs w:val="25"/>
        </w:rPr>
        <w:t>％以上）で脳の転移を制御できる時代がきました。初回治療後数ヶ月経過して新たな場所に脳転移を来しても、再度ガンマナイフ</w:t>
      </w:r>
      <w:r w:rsidR="00B92939" w:rsidRPr="009413E0">
        <w:rPr>
          <w:rFonts w:hint="eastAsia"/>
          <w:color w:val="000000"/>
          <w:sz w:val="25"/>
          <w:szCs w:val="25"/>
        </w:rPr>
        <w:t>治療を行うことができます。当院</w:t>
      </w:r>
      <w:r w:rsidR="00927556" w:rsidRPr="009413E0">
        <w:rPr>
          <w:rFonts w:hint="eastAsia"/>
          <w:color w:val="000000"/>
          <w:sz w:val="25"/>
          <w:szCs w:val="25"/>
        </w:rPr>
        <w:t>では転移個数が多くても、患者さまのご希望があれば、全脳照射をせずガンマナイフ単独で治療を行っていきます。ご相談下さい。</w:t>
      </w:r>
    </w:p>
    <w:p w:rsidR="00927556" w:rsidRPr="009413E0" w:rsidRDefault="00927556" w:rsidP="002D32BF">
      <w:pPr>
        <w:rPr>
          <w:rFonts w:hint="eastAsia"/>
          <w:color w:val="000000"/>
          <w:sz w:val="24"/>
        </w:rPr>
      </w:pPr>
    </w:p>
    <w:p w:rsidR="00020BFC" w:rsidRPr="009413E0" w:rsidRDefault="00273CC0" w:rsidP="00471E8A">
      <w:pPr>
        <w:ind w:firstLineChars="900" w:firstLine="2160"/>
        <w:rPr>
          <w:rFonts w:hint="eastAsia"/>
          <w:color w:val="000000"/>
          <w:sz w:val="25"/>
          <w:szCs w:val="25"/>
        </w:rPr>
      </w:pPr>
      <w:r w:rsidRPr="009413E0">
        <w:rPr>
          <w:noProof/>
          <w:color w:val="000000"/>
          <w:sz w:val="24"/>
        </w:rPr>
        <w:drawing>
          <wp:anchor distT="0" distB="0" distL="114300" distR="114300" simplePos="0" relativeHeight="251657728" behindDoc="0" locked="0" layoutInCell="1" allowOverlap="1">
            <wp:simplePos x="0" y="0"/>
            <wp:positionH relativeFrom="column">
              <wp:posOffset>610870</wp:posOffset>
            </wp:positionH>
            <wp:positionV relativeFrom="paragraph">
              <wp:posOffset>250825</wp:posOffset>
            </wp:positionV>
            <wp:extent cx="1805940" cy="1792605"/>
            <wp:effectExtent l="0" t="0" r="3810" b="0"/>
            <wp:wrapTopAndBottom/>
            <wp:docPr id="24" name="図 24" descr="Meta(寺田　○_手術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eta(寺田　○_手術前)"/>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5940" cy="1792605"/>
                    </a:xfrm>
                    <a:prstGeom prst="rect">
                      <a:avLst/>
                    </a:prstGeom>
                    <a:noFill/>
                  </pic:spPr>
                </pic:pic>
              </a:graphicData>
            </a:graphic>
            <wp14:sizeRelH relativeFrom="page">
              <wp14:pctWidth>0</wp14:pctWidth>
            </wp14:sizeRelH>
            <wp14:sizeRelV relativeFrom="page">
              <wp14:pctHeight>0</wp14:pctHeight>
            </wp14:sizeRelV>
          </wp:anchor>
        </w:drawing>
      </w:r>
      <w:r w:rsidRPr="009413E0">
        <w:rPr>
          <w:noProof/>
          <w:color w:val="000000"/>
          <w:sz w:val="24"/>
        </w:rPr>
        <w:drawing>
          <wp:anchor distT="0" distB="0" distL="114300" distR="114300" simplePos="0" relativeHeight="251656704" behindDoc="0" locked="0" layoutInCell="1" allowOverlap="1">
            <wp:simplePos x="0" y="0"/>
            <wp:positionH relativeFrom="column">
              <wp:posOffset>3549650</wp:posOffset>
            </wp:positionH>
            <wp:positionV relativeFrom="paragraph">
              <wp:posOffset>250825</wp:posOffset>
            </wp:positionV>
            <wp:extent cx="1805940" cy="1792605"/>
            <wp:effectExtent l="0" t="0" r="3810" b="0"/>
            <wp:wrapTopAndBottom/>
            <wp:docPr id="23" name="図 23" descr="Meta(寺田　○_手術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eta(寺田　○_手術後)"/>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5940" cy="1792605"/>
                    </a:xfrm>
                    <a:prstGeom prst="rect">
                      <a:avLst/>
                    </a:prstGeom>
                    <a:noFill/>
                  </pic:spPr>
                </pic:pic>
              </a:graphicData>
            </a:graphic>
            <wp14:sizeRelH relativeFrom="page">
              <wp14:pctWidth>0</wp14:pctWidth>
            </wp14:sizeRelH>
            <wp14:sizeRelV relativeFrom="page">
              <wp14:pctHeight>0</wp14:pctHeight>
            </wp14:sizeRelV>
          </wp:anchor>
        </w:drawing>
      </w:r>
      <w:r w:rsidR="00194A90" w:rsidRPr="009413E0">
        <w:rPr>
          <w:rFonts w:hint="eastAsia"/>
          <w:color w:val="000000"/>
          <w:sz w:val="25"/>
          <w:szCs w:val="25"/>
        </w:rPr>
        <w:t>図</w:t>
      </w:r>
      <w:r w:rsidR="00194A90" w:rsidRPr="009413E0">
        <w:rPr>
          <w:rFonts w:hint="eastAsia"/>
          <w:color w:val="000000"/>
          <w:sz w:val="25"/>
          <w:szCs w:val="25"/>
        </w:rPr>
        <w:t>1</w:t>
      </w:r>
      <w:r w:rsidR="00194A90" w:rsidRPr="009413E0">
        <w:rPr>
          <w:rFonts w:hint="eastAsia"/>
          <w:color w:val="000000"/>
          <w:sz w:val="25"/>
          <w:szCs w:val="25"/>
        </w:rPr>
        <w:t xml:space="preserve">　　　　　　　　　　　　　　　　図</w:t>
      </w:r>
      <w:r w:rsidR="00194A90" w:rsidRPr="009413E0">
        <w:rPr>
          <w:rFonts w:hint="eastAsia"/>
          <w:color w:val="000000"/>
          <w:sz w:val="25"/>
          <w:szCs w:val="25"/>
        </w:rPr>
        <w:t>2</w:t>
      </w:r>
    </w:p>
    <w:p w:rsidR="00020BFC" w:rsidRPr="009413E0" w:rsidRDefault="00020BFC" w:rsidP="002D32BF">
      <w:pPr>
        <w:rPr>
          <w:rFonts w:hint="eastAsia"/>
          <w:color w:val="000000"/>
          <w:sz w:val="24"/>
        </w:rPr>
      </w:pPr>
      <w:r w:rsidRPr="009413E0">
        <w:rPr>
          <w:rFonts w:hint="eastAsia"/>
          <w:color w:val="000000"/>
          <w:sz w:val="24"/>
        </w:rPr>
        <w:t xml:space="preserve">　治療前：肺癌の転移性脳腫瘍です。　　　　</w:t>
      </w:r>
      <w:r w:rsidR="00471E8A" w:rsidRPr="009413E0">
        <w:rPr>
          <w:rFonts w:hint="eastAsia"/>
          <w:color w:val="000000"/>
          <w:sz w:val="24"/>
        </w:rPr>
        <w:t xml:space="preserve">　</w:t>
      </w:r>
      <w:r w:rsidR="002454DD" w:rsidRPr="009413E0">
        <w:rPr>
          <w:rFonts w:hint="eastAsia"/>
          <w:color w:val="000000"/>
          <w:sz w:val="24"/>
        </w:rPr>
        <w:t>5</w:t>
      </w:r>
      <w:r w:rsidRPr="009413E0">
        <w:rPr>
          <w:rFonts w:hint="eastAsia"/>
          <w:color w:val="000000"/>
          <w:sz w:val="24"/>
        </w:rPr>
        <w:t>ヶ月後：著明に縮小しています。</w:t>
      </w:r>
    </w:p>
    <w:p w:rsidR="00020BFC" w:rsidRPr="009413E0" w:rsidRDefault="00020BFC" w:rsidP="002D32BF">
      <w:pPr>
        <w:rPr>
          <w:rFonts w:hint="eastAsia"/>
          <w:color w:val="000000"/>
          <w:sz w:val="24"/>
        </w:rPr>
      </w:pPr>
      <w:r w:rsidRPr="009413E0">
        <w:rPr>
          <w:rFonts w:hint="eastAsia"/>
          <w:color w:val="000000"/>
          <w:sz w:val="24"/>
        </w:rPr>
        <w:t xml:space="preserve">　</w:t>
      </w:r>
      <w:r w:rsidR="00CB564F" w:rsidRPr="009413E0">
        <w:rPr>
          <w:rFonts w:hint="eastAsia"/>
          <w:color w:val="000000"/>
          <w:sz w:val="24"/>
        </w:rPr>
        <w:t>中等度の</w:t>
      </w:r>
      <w:r w:rsidRPr="009413E0">
        <w:rPr>
          <w:rFonts w:hint="eastAsia"/>
          <w:color w:val="000000"/>
          <w:sz w:val="24"/>
        </w:rPr>
        <w:t>転移ですが周囲に脳浮腫があり</w:t>
      </w:r>
      <w:r w:rsidR="00CB564F" w:rsidRPr="009413E0">
        <w:rPr>
          <w:rFonts w:hint="eastAsia"/>
          <w:color w:val="000000"/>
          <w:sz w:val="24"/>
        </w:rPr>
        <w:t xml:space="preserve">　</w:t>
      </w:r>
      <w:r w:rsidRPr="009413E0">
        <w:rPr>
          <w:rFonts w:hint="eastAsia"/>
          <w:color w:val="000000"/>
          <w:sz w:val="24"/>
        </w:rPr>
        <w:t xml:space="preserve">　　</w:t>
      </w:r>
      <w:r w:rsidR="00CB564F" w:rsidRPr="009413E0">
        <w:rPr>
          <w:rFonts w:hint="eastAsia"/>
          <w:color w:val="000000"/>
          <w:sz w:val="24"/>
        </w:rPr>
        <w:t xml:space="preserve">　</w:t>
      </w:r>
      <w:r w:rsidRPr="009413E0">
        <w:rPr>
          <w:rFonts w:hint="eastAsia"/>
          <w:color w:val="000000"/>
          <w:sz w:val="24"/>
        </w:rPr>
        <w:t>脳浮腫も改善しています。</w:t>
      </w:r>
    </w:p>
    <w:p w:rsidR="00020BFC" w:rsidRPr="009413E0" w:rsidRDefault="00E7001A" w:rsidP="002D32BF">
      <w:pPr>
        <w:rPr>
          <w:rFonts w:hint="eastAsia"/>
          <w:color w:val="000000"/>
          <w:sz w:val="24"/>
        </w:rPr>
      </w:pPr>
      <w:r w:rsidRPr="009413E0">
        <w:rPr>
          <w:rFonts w:hint="eastAsia"/>
          <w:color w:val="000000"/>
          <w:sz w:val="24"/>
        </w:rPr>
        <w:t xml:space="preserve">　</w:t>
      </w:r>
      <w:r w:rsidR="00CB564F" w:rsidRPr="009413E0">
        <w:rPr>
          <w:rFonts w:hint="eastAsia"/>
          <w:color w:val="000000"/>
          <w:sz w:val="24"/>
        </w:rPr>
        <w:t>ます。</w:t>
      </w:r>
      <w:r w:rsidRPr="009413E0">
        <w:rPr>
          <w:rFonts w:hint="eastAsia"/>
          <w:color w:val="000000"/>
          <w:sz w:val="24"/>
        </w:rPr>
        <w:t>右片麻痺、構</w:t>
      </w:r>
      <w:r w:rsidR="00020BFC" w:rsidRPr="009413E0">
        <w:rPr>
          <w:rFonts w:hint="eastAsia"/>
          <w:color w:val="000000"/>
          <w:sz w:val="24"/>
        </w:rPr>
        <w:t>語</w:t>
      </w:r>
      <w:r w:rsidRPr="009413E0">
        <w:rPr>
          <w:rFonts w:hint="eastAsia"/>
          <w:color w:val="000000"/>
          <w:sz w:val="24"/>
        </w:rPr>
        <w:t>障害</w:t>
      </w:r>
      <w:r w:rsidR="00020BFC" w:rsidRPr="009413E0">
        <w:rPr>
          <w:rFonts w:hint="eastAsia"/>
          <w:color w:val="000000"/>
          <w:sz w:val="24"/>
        </w:rPr>
        <w:t xml:space="preserve">がありました。　　</w:t>
      </w:r>
      <w:r w:rsidR="00CB564F" w:rsidRPr="009413E0">
        <w:rPr>
          <w:rFonts w:hint="eastAsia"/>
          <w:color w:val="000000"/>
          <w:sz w:val="24"/>
        </w:rPr>
        <w:t xml:space="preserve">　</w:t>
      </w:r>
      <w:r w:rsidR="00020BFC" w:rsidRPr="009413E0">
        <w:rPr>
          <w:rFonts w:hint="eastAsia"/>
          <w:color w:val="000000"/>
          <w:sz w:val="24"/>
        </w:rPr>
        <w:t xml:space="preserve">症状は完全に軽快しました。　</w:t>
      </w:r>
    </w:p>
    <w:p w:rsidR="00020BFC" w:rsidRPr="009413E0" w:rsidRDefault="00020BFC" w:rsidP="002D32BF">
      <w:pPr>
        <w:rPr>
          <w:rFonts w:hint="eastAsia"/>
          <w:color w:val="000000"/>
          <w:sz w:val="24"/>
        </w:rPr>
      </w:pPr>
    </w:p>
    <w:p w:rsidR="005267A6" w:rsidRPr="009413E0" w:rsidRDefault="005267A6" w:rsidP="002D32BF">
      <w:pPr>
        <w:rPr>
          <w:rFonts w:hint="eastAsia"/>
          <w:color w:val="000000"/>
          <w:sz w:val="24"/>
        </w:rPr>
      </w:pPr>
    </w:p>
    <w:p w:rsidR="005267A6" w:rsidRPr="009413E0" w:rsidRDefault="005267A6" w:rsidP="002D32BF">
      <w:pPr>
        <w:rPr>
          <w:rFonts w:hint="eastAsia"/>
          <w:color w:val="000000"/>
          <w:sz w:val="24"/>
        </w:rPr>
      </w:pPr>
    </w:p>
    <w:p w:rsidR="005267A6" w:rsidRPr="009413E0" w:rsidRDefault="005267A6" w:rsidP="002D32BF">
      <w:pPr>
        <w:rPr>
          <w:rFonts w:hint="eastAsia"/>
          <w:color w:val="000000"/>
          <w:sz w:val="24"/>
        </w:rPr>
      </w:pPr>
    </w:p>
    <w:p w:rsidR="00927556" w:rsidRPr="009413E0" w:rsidRDefault="00927556" w:rsidP="00927556">
      <w:pPr>
        <w:rPr>
          <w:rFonts w:hint="eastAsia"/>
          <w:b/>
          <w:color w:val="000000"/>
          <w:sz w:val="25"/>
          <w:szCs w:val="25"/>
          <w:u w:val="single"/>
        </w:rPr>
      </w:pPr>
      <w:r w:rsidRPr="009413E0">
        <w:rPr>
          <w:rFonts w:hint="eastAsia"/>
          <w:b/>
          <w:color w:val="000000"/>
          <w:sz w:val="25"/>
          <w:szCs w:val="25"/>
          <w:u w:val="single"/>
        </w:rPr>
        <w:t xml:space="preserve">2. </w:t>
      </w:r>
      <w:r w:rsidRPr="009413E0">
        <w:rPr>
          <w:rFonts w:hint="eastAsia"/>
          <w:b/>
          <w:color w:val="000000"/>
          <w:sz w:val="25"/>
          <w:szCs w:val="25"/>
          <w:u w:val="single"/>
        </w:rPr>
        <w:t>脳動静脈奇形</w:t>
      </w:r>
    </w:p>
    <w:p w:rsidR="005267A6" w:rsidRPr="009413E0" w:rsidRDefault="005267A6" w:rsidP="00927556">
      <w:pPr>
        <w:rPr>
          <w:rFonts w:hint="eastAsia"/>
          <w:b/>
          <w:color w:val="000000"/>
          <w:sz w:val="16"/>
          <w:szCs w:val="16"/>
          <w:u w:val="single"/>
        </w:rPr>
      </w:pPr>
    </w:p>
    <w:p w:rsidR="00927556" w:rsidRPr="009413E0" w:rsidRDefault="00927556" w:rsidP="00927556">
      <w:pPr>
        <w:rPr>
          <w:rFonts w:hint="eastAsia"/>
          <w:color w:val="000000"/>
          <w:sz w:val="25"/>
          <w:szCs w:val="25"/>
        </w:rPr>
      </w:pPr>
      <w:r w:rsidRPr="009413E0">
        <w:rPr>
          <w:rFonts w:hint="eastAsia"/>
          <w:color w:val="000000"/>
          <w:sz w:val="25"/>
          <w:szCs w:val="25"/>
        </w:rPr>
        <w:t xml:space="preserve">　これまで</w:t>
      </w:r>
      <w:r w:rsidR="00CB564F" w:rsidRPr="009413E0">
        <w:rPr>
          <w:rFonts w:hint="eastAsia"/>
          <w:color w:val="000000"/>
          <w:sz w:val="25"/>
          <w:szCs w:val="25"/>
        </w:rPr>
        <w:t>80</w:t>
      </w:r>
      <w:r w:rsidR="00874F24" w:rsidRPr="009413E0">
        <w:rPr>
          <w:rFonts w:hint="eastAsia"/>
          <w:color w:val="000000"/>
          <w:sz w:val="25"/>
          <w:szCs w:val="25"/>
        </w:rPr>
        <w:t>0</w:t>
      </w:r>
      <w:r w:rsidRPr="009413E0">
        <w:rPr>
          <w:rFonts w:hint="eastAsia"/>
          <w:color w:val="000000"/>
          <w:sz w:val="25"/>
          <w:szCs w:val="25"/>
        </w:rPr>
        <w:t>例以上のガンマナイフ治療経験があります。脳動静脈奇形を放置しますと</w:t>
      </w:r>
      <w:r w:rsidRPr="009413E0">
        <w:rPr>
          <w:rFonts w:hint="eastAsia"/>
          <w:color w:val="000000"/>
          <w:sz w:val="25"/>
          <w:szCs w:val="25"/>
        </w:rPr>
        <w:t>1</w:t>
      </w:r>
      <w:r w:rsidRPr="009413E0">
        <w:rPr>
          <w:rFonts w:hint="eastAsia"/>
          <w:color w:val="000000"/>
          <w:sz w:val="25"/>
          <w:szCs w:val="25"/>
        </w:rPr>
        <w:t>年間に</w:t>
      </w:r>
      <w:r w:rsidRPr="009413E0">
        <w:rPr>
          <w:rFonts w:hint="eastAsia"/>
          <w:color w:val="000000"/>
          <w:sz w:val="25"/>
          <w:szCs w:val="25"/>
        </w:rPr>
        <w:t>3</w:t>
      </w:r>
      <w:r w:rsidRPr="009413E0">
        <w:rPr>
          <w:rFonts w:hint="eastAsia"/>
          <w:color w:val="000000"/>
          <w:sz w:val="25"/>
          <w:szCs w:val="25"/>
        </w:rPr>
        <w:t>－</w:t>
      </w:r>
      <w:r w:rsidRPr="009413E0">
        <w:rPr>
          <w:rFonts w:hint="eastAsia"/>
          <w:color w:val="000000"/>
          <w:sz w:val="25"/>
          <w:szCs w:val="25"/>
        </w:rPr>
        <w:t>5</w:t>
      </w:r>
      <w:r w:rsidRPr="009413E0">
        <w:rPr>
          <w:rFonts w:hint="eastAsia"/>
          <w:color w:val="000000"/>
          <w:sz w:val="25"/>
          <w:szCs w:val="25"/>
        </w:rPr>
        <w:t>％の確率で頭蓋内に出血を来たし、四肢の麻痺等の後遺症や最悪の場合は死亡するなどの原因になります。脳動静脈奇形に対するガンマナイフ治療の目的は異常な血管を閉塞させ、将来おこるかもしれない</w:t>
      </w:r>
      <w:r w:rsidR="00CC39F2" w:rsidRPr="009413E0">
        <w:rPr>
          <w:rFonts w:hint="eastAsia"/>
          <w:color w:val="000000"/>
          <w:sz w:val="25"/>
          <w:szCs w:val="25"/>
        </w:rPr>
        <w:t>出血することを防ぐことです。十分な放射線（</w:t>
      </w:r>
      <w:r w:rsidR="00CC39F2" w:rsidRPr="009413E0">
        <w:rPr>
          <w:rFonts w:hint="eastAsia"/>
          <w:color w:val="000000"/>
          <w:sz w:val="25"/>
          <w:szCs w:val="25"/>
        </w:rPr>
        <w:t>18</w:t>
      </w:r>
      <w:r w:rsidR="00CC39F2" w:rsidRPr="009413E0">
        <w:rPr>
          <w:rFonts w:hint="eastAsia"/>
          <w:color w:val="000000"/>
          <w:sz w:val="25"/>
          <w:szCs w:val="25"/>
        </w:rPr>
        <w:t>－</w:t>
      </w:r>
      <w:r w:rsidR="00CC39F2" w:rsidRPr="009413E0">
        <w:rPr>
          <w:rFonts w:hint="eastAsia"/>
          <w:color w:val="000000"/>
          <w:sz w:val="25"/>
          <w:szCs w:val="25"/>
        </w:rPr>
        <w:t>20</w:t>
      </w:r>
      <w:r w:rsidR="00CC39F2" w:rsidRPr="009413E0">
        <w:rPr>
          <w:rFonts w:hint="eastAsia"/>
          <w:color w:val="000000"/>
          <w:sz w:val="25"/>
          <w:szCs w:val="25"/>
        </w:rPr>
        <w:t>グレイ以上）を脳動静脈奇形にあてることができれば、</w:t>
      </w:r>
      <w:r w:rsidR="00EC5C0F" w:rsidRPr="009413E0">
        <w:rPr>
          <w:rFonts w:hint="eastAsia"/>
          <w:color w:val="000000"/>
          <w:sz w:val="25"/>
          <w:szCs w:val="25"/>
        </w:rPr>
        <w:t>2</w:t>
      </w:r>
      <w:r w:rsidR="00EC5C0F" w:rsidRPr="009413E0">
        <w:rPr>
          <w:rFonts w:hint="eastAsia"/>
          <w:color w:val="000000"/>
          <w:sz w:val="25"/>
          <w:szCs w:val="25"/>
        </w:rPr>
        <w:t>－</w:t>
      </w:r>
      <w:r w:rsidR="00EC5C0F" w:rsidRPr="009413E0">
        <w:rPr>
          <w:rFonts w:hint="eastAsia"/>
          <w:color w:val="000000"/>
          <w:sz w:val="25"/>
          <w:szCs w:val="25"/>
        </w:rPr>
        <w:t>3</w:t>
      </w:r>
      <w:r w:rsidR="00EC5C0F" w:rsidRPr="009413E0">
        <w:rPr>
          <w:rFonts w:hint="eastAsia"/>
          <w:color w:val="000000"/>
          <w:sz w:val="25"/>
          <w:szCs w:val="25"/>
        </w:rPr>
        <w:t>年かかりますが、一般に</w:t>
      </w:r>
      <w:r w:rsidR="00EC5C0F" w:rsidRPr="009413E0">
        <w:rPr>
          <w:rFonts w:hint="eastAsia"/>
          <w:color w:val="000000"/>
          <w:sz w:val="25"/>
          <w:szCs w:val="25"/>
        </w:rPr>
        <w:t>80</w:t>
      </w:r>
      <w:r w:rsidR="00EC5C0F" w:rsidRPr="009413E0">
        <w:rPr>
          <w:rFonts w:hint="eastAsia"/>
          <w:color w:val="000000"/>
          <w:sz w:val="25"/>
          <w:szCs w:val="25"/>
        </w:rPr>
        <w:t>－</w:t>
      </w:r>
      <w:r w:rsidR="00EC5C0F" w:rsidRPr="009413E0">
        <w:rPr>
          <w:rFonts w:hint="eastAsia"/>
          <w:color w:val="000000"/>
          <w:sz w:val="25"/>
          <w:szCs w:val="25"/>
        </w:rPr>
        <w:t>90</w:t>
      </w:r>
      <w:r w:rsidR="00EC5C0F" w:rsidRPr="009413E0">
        <w:rPr>
          <w:rFonts w:hint="eastAsia"/>
          <w:color w:val="000000"/>
          <w:sz w:val="25"/>
          <w:szCs w:val="25"/>
        </w:rPr>
        <w:t>％の確率で完全に閉塞します。完全に閉塞すれば、出血の危険はほぼなくなりますが、それまでは出血の危険があります（出血の可能性は治療しない場合より低くなると推定されています）。大きさの限界はやはり</w:t>
      </w:r>
      <w:r w:rsidR="00EC5C0F" w:rsidRPr="009413E0">
        <w:rPr>
          <w:rFonts w:hint="eastAsia"/>
          <w:color w:val="000000"/>
          <w:sz w:val="25"/>
          <w:szCs w:val="25"/>
        </w:rPr>
        <w:t>2.5</w:t>
      </w:r>
      <w:r w:rsidR="00EC5C0F" w:rsidRPr="009413E0">
        <w:rPr>
          <w:rFonts w:hint="eastAsia"/>
          <w:color w:val="000000"/>
          <w:sz w:val="25"/>
          <w:szCs w:val="25"/>
        </w:rPr>
        <w:t>－</w:t>
      </w:r>
      <w:r w:rsidR="00EC5C0F" w:rsidRPr="009413E0">
        <w:rPr>
          <w:rFonts w:hint="eastAsia"/>
          <w:color w:val="000000"/>
          <w:sz w:val="25"/>
          <w:szCs w:val="25"/>
        </w:rPr>
        <w:t>3.0cm</w:t>
      </w:r>
      <w:r w:rsidR="00EC5C0F" w:rsidRPr="009413E0">
        <w:rPr>
          <w:rFonts w:hint="eastAsia"/>
          <w:color w:val="000000"/>
          <w:sz w:val="25"/>
          <w:szCs w:val="25"/>
        </w:rPr>
        <w:t>で</w:t>
      </w:r>
      <w:r w:rsidR="00EC5C0F" w:rsidRPr="009413E0">
        <w:rPr>
          <w:rFonts w:hint="eastAsia"/>
          <w:color w:val="000000"/>
          <w:sz w:val="25"/>
          <w:szCs w:val="25"/>
        </w:rPr>
        <w:t>2cm</w:t>
      </w:r>
      <w:r w:rsidR="00EC5C0F" w:rsidRPr="009413E0">
        <w:rPr>
          <w:rFonts w:hint="eastAsia"/>
          <w:color w:val="000000"/>
          <w:sz w:val="25"/>
          <w:szCs w:val="25"/>
        </w:rPr>
        <w:t>以下が理想的です。脳動静脈奇形を流れる血液量が多い場合や、大きさが</w:t>
      </w:r>
      <w:r w:rsidR="00EC5C0F" w:rsidRPr="009413E0">
        <w:rPr>
          <w:rFonts w:hint="eastAsia"/>
          <w:color w:val="000000"/>
          <w:sz w:val="25"/>
          <w:szCs w:val="25"/>
        </w:rPr>
        <w:t>3cm</w:t>
      </w:r>
      <w:r w:rsidR="00EC5C0F" w:rsidRPr="009413E0">
        <w:rPr>
          <w:rFonts w:hint="eastAsia"/>
          <w:color w:val="000000"/>
          <w:sz w:val="25"/>
          <w:szCs w:val="25"/>
        </w:rPr>
        <w:t>以上の場合あるいは動脈瘤を合併する場合は、ガンマナイフ治療に前後して、血管の中から</w:t>
      </w:r>
      <w:r w:rsidR="002D5107" w:rsidRPr="009413E0">
        <w:rPr>
          <w:rFonts w:hint="eastAsia"/>
          <w:color w:val="000000"/>
          <w:sz w:val="25"/>
          <w:szCs w:val="25"/>
        </w:rPr>
        <w:t>詰める処置（塞栓術）の併用をお勧めします。その際には、患者様の住居地域に応じて経験豊かな信頼できる血管内治療の専門医をご紹介いたします。</w:t>
      </w:r>
    </w:p>
    <w:p w:rsidR="002D5107" w:rsidRPr="009413E0" w:rsidRDefault="002D5107" w:rsidP="0094626E">
      <w:pPr>
        <w:ind w:firstLineChars="100" w:firstLine="250"/>
        <w:rPr>
          <w:rFonts w:hint="eastAsia"/>
          <w:color w:val="000000"/>
          <w:sz w:val="25"/>
          <w:szCs w:val="25"/>
        </w:rPr>
      </w:pPr>
      <w:r w:rsidRPr="009413E0">
        <w:rPr>
          <w:rFonts w:hint="eastAsia"/>
          <w:color w:val="000000"/>
          <w:sz w:val="25"/>
          <w:szCs w:val="25"/>
        </w:rPr>
        <w:t>また、初回のガンマナイフ治療で脳動静脈奇形が残存していても、ある程度縮小していればもう一度ガンマナイフで</w:t>
      </w:r>
      <w:r w:rsidR="00CD1346" w:rsidRPr="009413E0">
        <w:rPr>
          <w:rFonts w:hint="eastAsia"/>
          <w:color w:val="000000"/>
          <w:sz w:val="25"/>
          <w:szCs w:val="25"/>
        </w:rPr>
        <w:t>残存部分に照射し完治することも可能です。ガンマナイフ治療は脳動静脈奇形を閉塞させるのが目的</w:t>
      </w:r>
      <w:r w:rsidR="007B4E81" w:rsidRPr="009413E0">
        <w:rPr>
          <w:rFonts w:hint="eastAsia"/>
          <w:color w:val="000000"/>
          <w:sz w:val="25"/>
          <w:szCs w:val="25"/>
        </w:rPr>
        <w:t>で、必ずしも症状の軽快にむすびつくものではありません。また、治癒</w:t>
      </w:r>
      <w:r w:rsidR="00CD1346" w:rsidRPr="009413E0">
        <w:rPr>
          <w:rFonts w:hint="eastAsia"/>
          <w:color w:val="000000"/>
          <w:sz w:val="25"/>
          <w:szCs w:val="25"/>
        </w:rPr>
        <w:t>するまでの期間中大きな出血をした場合や、ガンマナイフで効かない場合などは手術が必要になることがあります。</w:t>
      </w:r>
    </w:p>
    <w:p w:rsidR="00085426" w:rsidRPr="009413E0" w:rsidRDefault="00085426" w:rsidP="00085426">
      <w:pPr>
        <w:rPr>
          <w:rFonts w:hint="eastAsia"/>
          <w:color w:val="000000"/>
          <w:sz w:val="24"/>
        </w:rPr>
      </w:pPr>
    </w:p>
    <w:p w:rsidR="000F7856" w:rsidRPr="009413E0" w:rsidRDefault="00273CC0" w:rsidP="000F7856">
      <w:pPr>
        <w:ind w:firstLineChars="350" w:firstLine="735"/>
        <w:rPr>
          <w:rFonts w:hint="eastAsia"/>
          <w:color w:val="000000"/>
          <w:sz w:val="25"/>
          <w:szCs w:val="25"/>
        </w:rPr>
      </w:pPr>
      <w:r w:rsidRPr="009413E0">
        <w:rPr>
          <w:noProof/>
          <w:color w:val="000000"/>
        </w:rPr>
        <w:drawing>
          <wp:anchor distT="0" distB="0" distL="114300" distR="114300" simplePos="0" relativeHeight="251658752" behindDoc="0" locked="0" layoutInCell="1" allowOverlap="1">
            <wp:simplePos x="0" y="0"/>
            <wp:positionH relativeFrom="column">
              <wp:posOffset>3628390</wp:posOffset>
            </wp:positionH>
            <wp:positionV relativeFrom="paragraph">
              <wp:posOffset>-5080</wp:posOffset>
            </wp:positionV>
            <wp:extent cx="1625600" cy="147320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5600" cy="147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13E0">
        <w:rPr>
          <w:noProof/>
          <w:color w:val="000000"/>
        </w:rPr>
        <w:drawing>
          <wp:anchor distT="0" distB="0" distL="114300" distR="114300" simplePos="0" relativeHeight="251659776" behindDoc="0" locked="0" layoutInCell="1" allowOverlap="1">
            <wp:simplePos x="0" y="0"/>
            <wp:positionH relativeFrom="column">
              <wp:posOffset>902335</wp:posOffset>
            </wp:positionH>
            <wp:positionV relativeFrom="paragraph">
              <wp:posOffset>-5080</wp:posOffset>
            </wp:positionV>
            <wp:extent cx="2012950" cy="1473200"/>
            <wp:effectExtent l="0" t="0" r="635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2950" cy="147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7856" w:rsidRPr="009413E0" w:rsidRDefault="000F7856" w:rsidP="00895F15">
      <w:pPr>
        <w:ind w:firstLineChars="350" w:firstLine="875"/>
        <w:rPr>
          <w:rFonts w:hint="eastAsia"/>
          <w:color w:val="000000"/>
          <w:sz w:val="25"/>
          <w:szCs w:val="25"/>
        </w:rPr>
      </w:pPr>
    </w:p>
    <w:p w:rsidR="000F7856" w:rsidRPr="009413E0" w:rsidRDefault="000F7856" w:rsidP="000F7856">
      <w:pPr>
        <w:ind w:firstLineChars="350" w:firstLine="875"/>
        <w:rPr>
          <w:rFonts w:hint="eastAsia"/>
          <w:color w:val="000000"/>
          <w:sz w:val="25"/>
          <w:szCs w:val="25"/>
        </w:rPr>
      </w:pPr>
    </w:p>
    <w:p w:rsidR="000F7856" w:rsidRPr="009413E0" w:rsidRDefault="000F7856" w:rsidP="00895F15">
      <w:pPr>
        <w:ind w:firstLineChars="350" w:firstLine="875"/>
        <w:rPr>
          <w:rFonts w:hint="eastAsia"/>
          <w:color w:val="000000"/>
          <w:sz w:val="25"/>
          <w:szCs w:val="25"/>
        </w:rPr>
      </w:pPr>
    </w:p>
    <w:p w:rsidR="000F7856" w:rsidRPr="009413E0" w:rsidRDefault="000F7856" w:rsidP="00895F15">
      <w:pPr>
        <w:ind w:firstLineChars="350" w:firstLine="875"/>
        <w:rPr>
          <w:rFonts w:hint="eastAsia"/>
          <w:color w:val="000000"/>
          <w:sz w:val="25"/>
          <w:szCs w:val="25"/>
        </w:rPr>
      </w:pPr>
    </w:p>
    <w:p w:rsidR="000F7856" w:rsidRPr="009413E0" w:rsidRDefault="000F7856" w:rsidP="00895F15">
      <w:pPr>
        <w:ind w:firstLineChars="350" w:firstLine="875"/>
        <w:rPr>
          <w:rFonts w:hint="eastAsia"/>
          <w:color w:val="000000"/>
          <w:sz w:val="25"/>
          <w:szCs w:val="25"/>
        </w:rPr>
      </w:pPr>
    </w:p>
    <w:p w:rsidR="000F7856" w:rsidRPr="009413E0" w:rsidRDefault="000F7856" w:rsidP="00895F15">
      <w:pPr>
        <w:ind w:firstLineChars="350" w:firstLine="875"/>
        <w:rPr>
          <w:rFonts w:hint="eastAsia"/>
          <w:color w:val="000000"/>
          <w:sz w:val="25"/>
          <w:szCs w:val="25"/>
        </w:rPr>
      </w:pPr>
    </w:p>
    <w:p w:rsidR="000F7856" w:rsidRPr="009413E0" w:rsidRDefault="000F7856" w:rsidP="00895F15">
      <w:pPr>
        <w:ind w:firstLineChars="350" w:firstLine="875"/>
        <w:rPr>
          <w:rFonts w:hint="eastAsia"/>
          <w:color w:val="000000"/>
          <w:sz w:val="25"/>
          <w:szCs w:val="25"/>
        </w:rPr>
      </w:pPr>
    </w:p>
    <w:p w:rsidR="00551318" w:rsidRPr="009413E0" w:rsidRDefault="00551318" w:rsidP="00895F15">
      <w:pPr>
        <w:ind w:firstLineChars="350" w:firstLine="875"/>
        <w:rPr>
          <w:rFonts w:hint="eastAsia"/>
          <w:color w:val="000000"/>
          <w:sz w:val="25"/>
          <w:szCs w:val="25"/>
        </w:rPr>
      </w:pPr>
      <w:r w:rsidRPr="009413E0">
        <w:rPr>
          <w:rFonts w:hint="eastAsia"/>
          <w:color w:val="000000"/>
          <w:sz w:val="25"/>
          <w:szCs w:val="25"/>
        </w:rPr>
        <w:t xml:space="preserve">治療時：矢印は異常血管を示します　　</w:t>
      </w:r>
      <w:r w:rsidRPr="009413E0">
        <w:rPr>
          <w:rFonts w:hint="eastAsia"/>
          <w:color w:val="000000"/>
          <w:sz w:val="25"/>
          <w:szCs w:val="25"/>
        </w:rPr>
        <w:t>3</w:t>
      </w:r>
      <w:r w:rsidRPr="009413E0">
        <w:rPr>
          <w:rFonts w:hint="eastAsia"/>
          <w:color w:val="000000"/>
          <w:sz w:val="25"/>
          <w:szCs w:val="25"/>
        </w:rPr>
        <w:t>年後：完全に消失しています</w:t>
      </w:r>
    </w:p>
    <w:p w:rsidR="00551318" w:rsidRPr="009413E0" w:rsidRDefault="00551318" w:rsidP="00CD1346">
      <w:pPr>
        <w:rPr>
          <w:rFonts w:hint="eastAsia"/>
          <w:color w:val="000000"/>
          <w:sz w:val="24"/>
        </w:rPr>
      </w:pPr>
    </w:p>
    <w:p w:rsidR="00CD1346" w:rsidRPr="009413E0" w:rsidRDefault="00CD1346" w:rsidP="007B4E81">
      <w:pPr>
        <w:jc w:val="center"/>
        <w:rPr>
          <w:rFonts w:hint="eastAsia"/>
          <w:b/>
          <w:color w:val="000000"/>
          <w:sz w:val="25"/>
          <w:szCs w:val="25"/>
          <w:u w:val="single"/>
        </w:rPr>
      </w:pPr>
      <w:r w:rsidRPr="009413E0">
        <w:rPr>
          <w:rFonts w:hint="eastAsia"/>
          <w:b/>
          <w:color w:val="000000"/>
          <w:sz w:val="25"/>
          <w:szCs w:val="25"/>
          <w:u w:val="single"/>
          <w:lang w:eastAsia="zh-TW"/>
        </w:rPr>
        <w:t xml:space="preserve">3. </w:t>
      </w:r>
      <w:r w:rsidRPr="009413E0">
        <w:rPr>
          <w:rFonts w:hint="eastAsia"/>
          <w:b/>
          <w:color w:val="000000"/>
          <w:sz w:val="25"/>
          <w:szCs w:val="25"/>
          <w:u w:val="single"/>
          <w:lang w:eastAsia="zh-TW"/>
        </w:rPr>
        <w:t>良性脳腫瘍　（聴神経腫瘍、髄膜腫）</w:t>
      </w:r>
    </w:p>
    <w:p w:rsidR="005267A6" w:rsidRPr="009413E0" w:rsidRDefault="005267A6" w:rsidP="007B4E81">
      <w:pPr>
        <w:jc w:val="center"/>
        <w:rPr>
          <w:rFonts w:hint="eastAsia"/>
          <w:b/>
          <w:color w:val="000000"/>
          <w:sz w:val="16"/>
          <w:szCs w:val="16"/>
          <w:u w:val="single"/>
        </w:rPr>
      </w:pPr>
    </w:p>
    <w:p w:rsidR="00CD1346" w:rsidRPr="009413E0" w:rsidRDefault="00CD1346" w:rsidP="00CD1346">
      <w:pPr>
        <w:rPr>
          <w:rFonts w:hint="eastAsia"/>
          <w:color w:val="000000"/>
          <w:sz w:val="25"/>
          <w:szCs w:val="25"/>
        </w:rPr>
      </w:pPr>
      <w:r w:rsidRPr="009413E0">
        <w:rPr>
          <w:rFonts w:hint="eastAsia"/>
          <w:color w:val="000000"/>
          <w:sz w:val="25"/>
          <w:szCs w:val="25"/>
        </w:rPr>
        <w:t xml:space="preserve">　手術と異なり、良性脳腫瘍に対するガンマナイフ治療は病巣を完全に消失させること</w:t>
      </w:r>
      <w:r w:rsidR="007B4E81" w:rsidRPr="009413E0">
        <w:rPr>
          <w:rFonts w:hint="eastAsia"/>
          <w:color w:val="000000"/>
          <w:sz w:val="25"/>
          <w:szCs w:val="25"/>
        </w:rPr>
        <w:t>を</w:t>
      </w:r>
      <w:r w:rsidRPr="009413E0">
        <w:rPr>
          <w:rFonts w:hint="eastAsia"/>
          <w:color w:val="000000"/>
          <w:sz w:val="25"/>
          <w:szCs w:val="25"/>
        </w:rPr>
        <w:t>目的にしているわけではありません。新たに神経症状をださずに腫瘍が大きくならなければ治療は成功したといえます。また、すでにある症状の軽快も期待できる場合がありますが、必ずしも軽快に結びつくとは限りません（腫瘍の増大を防ぎ、症状がこれ以上進まないことを目標としています。したがって手術と異なり、基本的に良性の腫瘍と一生共存して生きていくことになります）。一般に良性脳腫瘍に対しては、腫瘍の大きさが</w:t>
      </w:r>
      <w:r w:rsidRPr="009413E0">
        <w:rPr>
          <w:rFonts w:hint="eastAsia"/>
          <w:color w:val="000000"/>
          <w:sz w:val="25"/>
          <w:szCs w:val="25"/>
        </w:rPr>
        <w:t>2.5</w:t>
      </w:r>
      <w:r w:rsidRPr="009413E0">
        <w:rPr>
          <w:rFonts w:hint="eastAsia"/>
          <w:color w:val="000000"/>
          <w:sz w:val="25"/>
          <w:szCs w:val="25"/>
        </w:rPr>
        <w:t>－</w:t>
      </w:r>
      <w:r w:rsidRPr="009413E0">
        <w:rPr>
          <w:rFonts w:hint="eastAsia"/>
          <w:color w:val="000000"/>
          <w:sz w:val="25"/>
          <w:szCs w:val="25"/>
        </w:rPr>
        <w:t>3.0cm</w:t>
      </w:r>
      <w:r w:rsidRPr="009413E0">
        <w:rPr>
          <w:rFonts w:hint="eastAsia"/>
          <w:color w:val="000000"/>
          <w:sz w:val="25"/>
          <w:szCs w:val="25"/>
        </w:rPr>
        <w:t>以下であれば、</w:t>
      </w:r>
      <w:r w:rsidRPr="009413E0">
        <w:rPr>
          <w:rFonts w:hint="eastAsia"/>
          <w:color w:val="000000"/>
          <w:sz w:val="25"/>
          <w:szCs w:val="25"/>
        </w:rPr>
        <w:t>80</w:t>
      </w:r>
      <w:r w:rsidR="00127AE2" w:rsidRPr="009413E0">
        <w:rPr>
          <w:rFonts w:hint="eastAsia"/>
          <w:color w:val="000000"/>
          <w:sz w:val="25"/>
          <w:szCs w:val="25"/>
        </w:rPr>
        <w:t>～</w:t>
      </w:r>
      <w:r w:rsidRPr="009413E0">
        <w:rPr>
          <w:rFonts w:hint="eastAsia"/>
          <w:color w:val="000000"/>
          <w:sz w:val="25"/>
          <w:szCs w:val="25"/>
        </w:rPr>
        <w:t>90</w:t>
      </w:r>
      <w:r w:rsidRPr="009413E0">
        <w:rPr>
          <w:rFonts w:hint="eastAsia"/>
          <w:color w:val="000000"/>
          <w:sz w:val="25"/>
          <w:szCs w:val="25"/>
        </w:rPr>
        <w:t>％以上の非常に高い治療</w:t>
      </w:r>
      <w:r w:rsidR="00847E20">
        <w:rPr>
          <w:rFonts w:hint="eastAsia"/>
          <w:color w:val="000000"/>
          <w:sz w:val="25"/>
          <w:szCs w:val="25"/>
        </w:rPr>
        <w:t>奏効</w:t>
      </w:r>
      <w:r w:rsidRPr="009413E0">
        <w:rPr>
          <w:rFonts w:hint="eastAsia"/>
          <w:color w:val="000000"/>
          <w:sz w:val="25"/>
          <w:szCs w:val="25"/>
        </w:rPr>
        <w:t>率が期待できます。</w:t>
      </w:r>
    </w:p>
    <w:p w:rsidR="00927556" w:rsidRPr="009413E0" w:rsidRDefault="00927556" w:rsidP="00927556">
      <w:pPr>
        <w:rPr>
          <w:rFonts w:hint="eastAsia"/>
          <w:color w:val="000000"/>
          <w:sz w:val="24"/>
        </w:rPr>
      </w:pPr>
    </w:p>
    <w:p w:rsidR="005267A6" w:rsidRPr="009413E0" w:rsidRDefault="005267A6" w:rsidP="00927556">
      <w:pPr>
        <w:rPr>
          <w:rFonts w:hint="eastAsia"/>
          <w:color w:val="000000"/>
          <w:sz w:val="24"/>
        </w:rPr>
      </w:pPr>
    </w:p>
    <w:p w:rsidR="005267A6" w:rsidRPr="009413E0" w:rsidRDefault="005267A6" w:rsidP="00927556">
      <w:pPr>
        <w:rPr>
          <w:rFonts w:hint="eastAsia"/>
          <w:color w:val="000000"/>
          <w:sz w:val="24"/>
        </w:rPr>
      </w:pPr>
    </w:p>
    <w:p w:rsidR="005267A6" w:rsidRPr="009413E0" w:rsidRDefault="005267A6" w:rsidP="00927556">
      <w:pPr>
        <w:rPr>
          <w:rFonts w:hint="eastAsia"/>
          <w:b/>
          <w:color w:val="000000"/>
          <w:sz w:val="24"/>
          <w:u w:val="single"/>
        </w:rPr>
      </w:pPr>
    </w:p>
    <w:p w:rsidR="005267A6" w:rsidRPr="009413E0" w:rsidRDefault="005267A6" w:rsidP="00927556">
      <w:pPr>
        <w:rPr>
          <w:rFonts w:hint="eastAsia"/>
          <w:b/>
          <w:color w:val="000000"/>
          <w:sz w:val="24"/>
          <w:u w:val="single"/>
        </w:rPr>
      </w:pPr>
    </w:p>
    <w:p w:rsidR="00CD1346" w:rsidRPr="009413E0" w:rsidRDefault="00CD1346" w:rsidP="00927556">
      <w:pPr>
        <w:rPr>
          <w:rFonts w:hint="eastAsia"/>
          <w:b/>
          <w:color w:val="000000"/>
          <w:sz w:val="25"/>
          <w:szCs w:val="25"/>
          <w:u w:val="single"/>
        </w:rPr>
      </w:pPr>
      <w:r w:rsidRPr="009413E0">
        <w:rPr>
          <w:rFonts w:hint="eastAsia"/>
          <w:b/>
          <w:color w:val="000000"/>
          <w:sz w:val="25"/>
          <w:szCs w:val="25"/>
          <w:u w:val="single"/>
        </w:rPr>
        <w:t>聴神経腫瘍</w:t>
      </w:r>
    </w:p>
    <w:p w:rsidR="005267A6" w:rsidRPr="009413E0" w:rsidRDefault="005267A6" w:rsidP="00927556">
      <w:pPr>
        <w:rPr>
          <w:rFonts w:hint="eastAsia"/>
          <w:color w:val="000000"/>
          <w:sz w:val="16"/>
          <w:szCs w:val="16"/>
        </w:rPr>
      </w:pPr>
    </w:p>
    <w:p w:rsidR="00CD1346" w:rsidRPr="009413E0" w:rsidRDefault="00CD1346" w:rsidP="00927556">
      <w:pPr>
        <w:rPr>
          <w:rFonts w:hint="eastAsia"/>
          <w:color w:val="000000"/>
          <w:sz w:val="25"/>
          <w:szCs w:val="25"/>
        </w:rPr>
      </w:pPr>
      <w:r w:rsidRPr="009413E0">
        <w:rPr>
          <w:rFonts w:hint="eastAsia"/>
          <w:color w:val="000000"/>
          <w:sz w:val="25"/>
          <w:szCs w:val="25"/>
        </w:rPr>
        <w:t xml:space="preserve">　これまで約</w:t>
      </w:r>
      <w:r w:rsidR="003961CA" w:rsidRPr="009413E0">
        <w:rPr>
          <w:rFonts w:hint="eastAsia"/>
          <w:color w:val="000000"/>
          <w:sz w:val="25"/>
          <w:szCs w:val="25"/>
        </w:rPr>
        <w:t>6</w:t>
      </w:r>
      <w:r w:rsidR="00874F24" w:rsidRPr="009413E0">
        <w:rPr>
          <w:rFonts w:hint="eastAsia"/>
          <w:color w:val="000000"/>
          <w:sz w:val="25"/>
          <w:szCs w:val="25"/>
        </w:rPr>
        <w:t>5</w:t>
      </w:r>
      <w:r w:rsidRPr="009413E0">
        <w:rPr>
          <w:rFonts w:hint="eastAsia"/>
          <w:color w:val="000000"/>
          <w:sz w:val="25"/>
          <w:szCs w:val="25"/>
        </w:rPr>
        <w:t>0</w:t>
      </w:r>
      <w:r w:rsidRPr="009413E0">
        <w:rPr>
          <w:rFonts w:hint="eastAsia"/>
          <w:color w:val="000000"/>
          <w:sz w:val="25"/>
          <w:szCs w:val="25"/>
        </w:rPr>
        <w:t>例をガンマナイフで治療しました。最大径が</w:t>
      </w:r>
      <w:r w:rsidRPr="009413E0">
        <w:rPr>
          <w:rFonts w:hint="eastAsia"/>
          <w:color w:val="000000"/>
          <w:sz w:val="25"/>
          <w:szCs w:val="25"/>
        </w:rPr>
        <w:t>2.5cm</w:t>
      </w:r>
      <w:r w:rsidRPr="009413E0">
        <w:rPr>
          <w:rFonts w:hint="eastAsia"/>
          <w:color w:val="000000"/>
          <w:sz w:val="25"/>
          <w:szCs w:val="25"/>
        </w:rPr>
        <w:t>以下で、何らかの理由（高齢者、全身状態が不良、手術治療がどうしても納得できない場合など）</w:t>
      </w:r>
      <w:r w:rsidR="003250AD" w:rsidRPr="009413E0">
        <w:rPr>
          <w:rFonts w:hint="eastAsia"/>
          <w:color w:val="000000"/>
          <w:sz w:val="25"/>
          <w:szCs w:val="25"/>
        </w:rPr>
        <w:t>で、手術</w:t>
      </w:r>
      <w:r w:rsidR="00847E20">
        <w:rPr>
          <w:rFonts w:hint="eastAsia"/>
          <w:color w:val="000000"/>
          <w:sz w:val="25"/>
          <w:szCs w:val="25"/>
        </w:rPr>
        <w:t>の</w:t>
      </w:r>
      <w:r w:rsidR="003250AD" w:rsidRPr="009413E0">
        <w:rPr>
          <w:rFonts w:hint="eastAsia"/>
          <w:color w:val="000000"/>
          <w:sz w:val="25"/>
          <w:szCs w:val="25"/>
        </w:rPr>
        <w:t>危険が高いと判断された場合が適応になります。ガンマナイフ後</w:t>
      </w:r>
      <w:r w:rsidR="003250AD" w:rsidRPr="009413E0">
        <w:rPr>
          <w:rFonts w:hint="eastAsia"/>
          <w:color w:val="000000"/>
          <w:sz w:val="25"/>
          <w:szCs w:val="25"/>
        </w:rPr>
        <w:t>10</w:t>
      </w:r>
      <w:r w:rsidR="003250AD" w:rsidRPr="009413E0">
        <w:rPr>
          <w:rFonts w:hint="eastAsia"/>
          <w:color w:val="000000"/>
          <w:sz w:val="25"/>
          <w:szCs w:val="25"/>
        </w:rPr>
        <w:t>年間で</w:t>
      </w:r>
      <w:r w:rsidR="003250AD" w:rsidRPr="009413E0">
        <w:rPr>
          <w:rFonts w:hint="eastAsia"/>
          <w:color w:val="000000"/>
          <w:sz w:val="25"/>
          <w:szCs w:val="25"/>
        </w:rPr>
        <w:t>90</w:t>
      </w:r>
      <w:r w:rsidR="003250AD" w:rsidRPr="009413E0">
        <w:rPr>
          <w:rFonts w:hint="eastAsia"/>
          <w:color w:val="000000"/>
          <w:sz w:val="25"/>
          <w:szCs w:val="25"/>
        </w:rPr>
        <w:t>％の確率で腫瘍の成長が止まるか、腫瘍は縮小いたします。現在のガンマナイフ治療が確立されてまだ</w:t>
      </w:r>
      <w:r w:rsidR="003250AD" w:rsidRPr="009413E0">
        <w:rPr>
          <w:rFonts w:hint="eastAsia"/>
          <w:color w:val="000000"/>
          <w:sz w:val="25"/>
          <w:szCs w:val="25"/>
        </w:rPr>
        <w:t>20</w:t>
      </w:r>
      <w:r w:rsidR="003250AD" w:rsidRPr="009413E0">
        <w:rPr>
          <w:rFonts w:hint="eastAsia"/>
          <w:color w:val="000000"/>
          <w:sz w:val="25"/>
          <w:szCs w:val="25"/>
        </w:rPr>
        <w:t>年程度しか経過していないため、その後の経過は不明な点もあります。</w:t>
      </w:r>
      <w:r w:rsidR="0069322D" w:rsidRPr="009413E0">
        <w:rPr>
          <w:rFonts w:hint="eastAsia"/>
          <w:color w:val="000000"/>
          <w:sz w:val="25"/>
          <w:szCs w:val="25"/>
        </w:rPr>
        <w:t>また、約</w:t>
      </w:r>
      <w:r w:rsidR="0069322D" w:rsidRPr="009413E0">
        <w:rPr>
          <w:rFonts w:hint="eastAsia"/>
          <w:color w:val="000000"/>
          <w:sz w:val="25"/>
          <w:szCs w:val="25"/>
        </w:rPr>
        <w:t>10</w:t>
      </w:r>
      <w:r w:rsidR="0069322D" w:rsidRPr="009413E0">
        <w:rPr>
          <w:rFonts w:hint="eastAsia"/>
          <w:color w:val="000000"/>
          <w:sz w:val="25"/>
          <w:szCs w:val="25"/>
        </w:rPr>
        <w:t>％の方はガンマナイフ治療をしても腫瘍が増大したり（再発）、腫瘍内に内出血がきたしたり、のう胞（水がたまること）ができ、脳を圧迫すれば、手術が必要になる場合があります。また、</w:t>
      </w:r>
      <w:r w:rsidR="00CB564F" w:rsidRPr="009413E0">
        <w:rPr>
          <w:rFonts w:hint="eastAsia"/>
          <w:color w:val="000000"/>
          <w:sz w:val="25"/>
          <w:szCs w:val="25"/>
        </w:rPr>
        <w:t>大きな腫瘍の場合、</w:t>
      </w:r>
      <w:r w:rsidR="0069322D" w:rsidRPr="009413E0">
        <w:rPr>
          <w:rFonts w:hint="eastAsia"/>
          <w:color w:val="000000"/>
          <w:sz w:val="25"/>
          <w:szCs w:val="25"/>
        </w:rPr>
        <w:t>治療後、脳内に髄液がたまり（水頭症）、認知・歩行・排尿障害などの症状が出現すれば、簡単な手術（シャント手術）が必要になることがあります。</w:t>
      </w:r>
    </w:p>
    <w:p w:rsidR="0069322D" w:rsidRPr="009413E0" w:rsidRDefault="0069322D" w:rsidP="0094626E">
      <w:pPr>
        <w:ind w:firstLineChars="100" w:firstLine="250"/>
        <w:rPr>
          <w:rFonts w:hint="eastAsia"/>
          <w:color w:val="000000"/>
          <w:sz w:val="25"/>
          <w:szCs w:val="25"/>
        </w:rPr>
      </w:pPr>
      <w:r w:rsidRPr="009413E0">
        <w:rPr>
          <w:rFonts w:hint="eastAsia"/>
          <w:color w:val="000000"/>
          <w:sz w:val="25"/>
          <w:szCs w:val="25"/>
        </w:rPr>
        <w:t>副作用として、</w:t>
      </w:r>
      <w:r w:rsidRPr="009413E0">
        <w:rPr>
          <w:rFonts w:hint="eastAsia"/>
          <w:color w:val="000000"/>
          <w:sz w:val="25"/>
          <w:szCs w:val="25"/>
        </w:rPr>
        <w:t>6</w:t>
      </w:r>
      <w:r w:rsidRPr="009413E0">
        <w:rPr>
          <w:rFonts w:hint="eastAsia"/>
          <w:color w:val="000000"/>
          <w:sz w:val="25"/>
          <w:szCs w:val="25"/>
        </w:rPr>
        <w:t>－</w:t>
      </w:r>
      <w:r w:rsidRPr="009413E0">
        <w:rPr>
          <w:rFonts w:hint="eastAsia"/>
          <w:color w:val="000000"/>
          <w:sz w:val="25"/>
          <w:szCs w:val="25"/>
        </w:rPr>
        <w:t>12</w:t>
      </w:r>
      <w:r w:rsidRPr="009413E0">
        <w:rPr>
          <w:rFonts w:hint="eastAsia"/>
          <w:color w:val="000000"/>
          <w:sz w:val="25"/>
          <w:szCs w:val="25"/>
        </w:rPr>
        <w:t>か月後には一時的に腫瘍が大きくなることが一般的で、その大きくなるスピードや程度によって、顔面神経麻痺（多くは軽度で一時的なもので</w:t>
      </w:r>
      <w:r w:rsidRPr="009413E0">
        <w:rPr>
          <w:rFonts w:hint="eastAsia"/>
          <w:color w:val="000000"/>
          <w:sz w:val="25"/>
          <w:szCs w:val="25"/>
        </w:rPr>
        <w:t>10</w:t>
      </w:r>
      <w:r w:rsidR="008D52BA" w:rsidRPr="009413E0">
        <w:rPr>
          <w:rFonts w:hint="eastAsia"/>
          <w:color w:val="000000"/>
          <w:sz w:val="25"/>
          <w:szCs w:val="25"/>
        </w:rPr>
        <w:t>％程度、</w:t>
      </w:r>
      <w:r w:rsidRPr="009413E0">
        <w:rPr>
          <w:rFonts w:hint="eastAsia"/>
          <w:color w:val="000000"/>
          <w:sz w:val="25"/>
          <w:szCs w:val="25"/>
        </w:rPr>
        <w:t>永遠に残ってしまうもの</w:t>
      </w:r>
      <w:r w:rsidRPr="009413E0">
        <w:rPr>
          <w:rFonts w:hint="eastAsia"/>
          <w:color w:val="000000"/>
          <w:sz w:val="25"/>
          <w:szCs w:val="25"/>
        </w:rPr>
        <w:t>1</w:t>
      </w:r>
      <w:r w:rsidRPr="009413E0">
        <w:rPr>
          <w:rFonts w:hint="eastAsia"/>
          <w:color w:val="000000"/>
          <w:sz w:val="25"/>
          <w:szCs w:val="25"/>
        </w:rPr>
        <w:t>％）、聴力低下（</w:t>
      </w:r>
      <w:r w:rsidRPr="009413E0">
        <w:rPr>
          <w:rFonts w:hint="eastAsia"/>
          <w:color w:val="000000"/>
          <w:sz w:val="25"/>
          <w:szCs w:val="25"/>
        </w:rPr>
        <w:t>1/3</w:t>
      </w:r>
      <w:r w:rsidRPr="009413E0">
        <w:rPr>
          <w:rFonts w:hint="eastAsia"/>
          <w:color w:val="000000"/>
          <w:sz w:val="25"/>
          <w:szCs w:val="25"/>
        </w:rPr>
        <w:t>が廃絶、</w:t>
      </w:r>
      <w:r w:rsidRPr="009413E0">
        <w:rPr>
          <w:rFonts w:hint="eastAsia"/>
          <w:color w:val="000000"/>
          <w:sz w:val="25"/>
          <w:szCs w:val="25"/>
        </w:rPr>
        <w:t>1/3</w:t>
      </w:r>
      <w:r w:rsidRPr="009413E0">
        <w:rPr>
          <w:rFonts w:hint="eastAsia"/>
          <w:color w:val="000000"/>
          <w:sz w:val="25"/>
          <w:szCs w:val="25"/>
        </w:rPr>
        <w:t>が低下、残りの</w:t>
      </w:r>
      <w:r w:rsidRPr="009413E0">
        <w:rPr>
          <w:rFonts w:hint="eastAsia"/>
          <w:color w:val="000000"/>
          <w:sz w:val="25"/>
          <w:szCs w:val="25"/>
        </w:rPr>
        <w:t>1/3</w:t>
      </w:r>
      <w:r w:rsidRPr="009413E0">
        <w:rPr>
          <w:rFonts w:hint="eastAsia"/>
          <w:color w:val="000000"/>
          <w:sz w:val="25"/>
          <w:szCs w:val="25"/>
        </w:rPr>
        <w:t>が不変）、顔面の異常感覚（しびれ）がでることがあります。</w:t>
      </w:r>
    </w:p>
    <w:p w:rsidR="0069322D" w:rsidRPr="009413E0" w:rsidRDefault="0069322D" w:rsidP="0069322D">
      <w:pPr>
        <w:rPr>
          <w:rFonts w:hint="eastAsia"/>
          <w:color w:val="000000"/>
          <w:sz w:val="25"/>
          <w:szCs w:val="25"/>
        </w:rPr>
      </w:pPr>
      <w:r w:rsidRPr="009413E0">
        <w:rPr>
          <w:rFonts w:hint="eastAsia"/>
          <w:color w:val="000000"/>
          <w:sz w:val="25"/>
          <w:szCs w:val="25"/>
        </w:rPr>
        <w:t xml:space="preserve">　他に、極めて稀ですが（数千分の一という確率と予想されています）、放射線が原因で腫瘍または放射線があたった部分に悪性腫瘍ができる可能性が指摘されています。</w:t>
      </w:r>
    </w:p>
    <w:p w:rsidR="008A6647" w:rsidRPr="009413E0" w:rsidRDefault="00273CC0" w:rsidP="008A6647">
      <w:pPr>
        <w:rPr>
          <w:rFonts w:hint="eastAsia"/>
          <w:color w:val="000000"/>
          <w:sz w:val="25"/>
          <w:szCs w:val="25"/>
        </w:rPr>
      </w:pPr>
      <w:r w:rsidRPr="009413E0">
        <w:rPr>
          <w:noProof/>
          <w:color w:val="000000"/>
          <w:sz w:val="25"/>
          <w:szCs w:val="25"/>
        </w:rPr>
        <w:drawing>
          <wp:anchor distT="0" distB="0" distL="114300" distR="114300" simplePos="0" relativeHeight="251655680" behindDoc="0" locked="0" layoutInCell="1" allowOverlap="1">
            <wp:simplePos x="0" y="0"/>
            <wp:positionH relativeFrom="column">
              <wp:posOffset>3403600</wp:posOffset>
            </wp:positionH>
            <wp:positionV relativeFrom="paragraph">
              <wp:posOffset>116840</wp:posOffset>
            </wp:positionV>
            <wp:extent cx="935355" cy="1517015"/>
            <wp:effectExtent l="0" t="0" r="0" b="6985"/>
            <wp:wrapNone/>
            <wp:docPr id="22" name="図 22" descr="5y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5y_a"/>
                    <pic:cNvPicPr>
                      <a:picLocks noChangeAspect="1" noChangeArrowheads="1"/>
                    </pic:cNvPicPr>
                  </pic:nvPicPr>
                  <pic:blipFill>
                    <a:blip r:embed="rId16" cstate="print">
                      <a:extLst>
                        <a:ext uri="{28A0092B-C50C-407E-A947-70E740481C1C}">
                          <a14:useLocalDpi xmlns:a14="http://schemas.microsoft.com/office/drawing/2010/main" val="0"/>
                        </a:ext>
                      </a:extLst>
                    </a:blip>
                    <a:srcRect l="43150" t="2403" r="3787" b="2290"/>
                    <a:stretch>
                      <a:fillRect/>
                    </a:stretch>
                  </pic:blipFill>
                  <pic:spPr bwMode="auto">
                    <a:xfrm>
                      <a:off x="0" y="0"/>
                      <a:ext cx="935355" cy="1517015"/>
                    </a:xfrm>
                    <a:prstGeom prst="rect">
                      <a:avLst/>
                    </a:prstGeom>
                    <a:noFill/>
                  </pic:spPr>
                </pic:pic>
              </a:graphicData>
            </a:graphic>
            <wp14:sizeRelH relativeFrom="page">
              <wp14:pctWidth>0</wp14:pctWidth>
            </wp14:sizeRelH>
            <wp14:sizeRelV relativeFrom="page">
              <wp14:pctHeight>0</wp14:pctHeight>
            </wp14:sizeRelV>
          </wp:anchor>
        </w:drawing>
      </w:r>
      <w:r w:rsidRPr="009413E0">
        <w:rPr>
          <w:noProof/>
          <w:color w:val="000000"/>
          <w:sz w:val="25"/>
          <w:szCs w:val="25"/>
        </w:rPr>
        <w:drawing>
          <wp:anchor distT="0" distB="0" distL="114300" distR="114300" simplePos="0" relativeHeight="251654656" behindDoc="0" locked="0" layoutInCell="1" allowOverlap="1">
            <wp:simplePos x="0" y="0"/>
            <wp:positionH relativeFrom="column">
              <wp:posOffset>1093470</wp:posOffset>
            </wp:positionH>
            <wp:positionV relativeFrom="paragraph">
              <wp:posOffset>128270</wp:posOffset>
            </wp:positionV>
            <wp:extent cx="1444625" cy="1479550"/>
            <wp:effectExtent l="19050" t="19050" r="22225" b="25400"/>
            <wp:wrapNone/>
            <wp:docPr id="20" name="図 20" descr="1st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st_a"/>
                    <pic:cNvPicPr>
                      <a:picLocks noChangeAspect="1" noChangeArrowheads="1"/>
                    </pic:cNvPicPr>
                  </pic:nvPicPr>
                  <pic:blipFill>
                    <a:blip r:embed="rId17" cstate="print">
                      <a:extLst>
                        <a:ext uri="{28A0092B-C50C-407E-A947-70E740481C1C}">
                          <a14:useLocalDpi xmlns:a14="http://schemas.microsoft.com/office/drawing/2010/main" val="0"/>
                        </a:ext>
                      </a:extLst>
                    </a:blip>
                    <a:srcRect l="14891"/>
                    <a:stretch>
                      <a:fillRect/>
                    </a:stretch>
                  </pic:blipFill>
                  <pic:spPr bwMode="auto">
                    <a:xfrm>
                      <a:off x="0" y="0"/>
                      <a:ext cx="1444625" cy="14795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A6647" w:rsidRPr="009413E0" w:rsidRDefault="008A6647" w:rsidP="008A6647">
      <w:pPr>
        <w:rPr>
          <w:rFonts w:hint="eastAsia"/>
          <w:color w:val="000000"/>
          <w:sz w:val="25"/>
          <w:szCs w:val="25"/>
        </w:rPr>
      </w:pPr>
    </w:p>
    <w:p w:rsidR="008A6647" w:rsidRPr="009413E0" w:rsidRDefault="008A6647" w:rsidP="008A6647">
      <w:pPr>
        <w:rPr>
          <w:rFonts w:hint="eastAsia"/>
          <w:color w:val="000000"/>
          <w:sz w:val="25"/>
          <w:szCs w:val="25"/>
        </w:rPr>
      </w:pPr>
    </w:p>
    <w:p w:rsidR="008A6647" w:rsidRPr="009413E0" w:rsidRDefault="008A6647" w:rsidP="008A6647">
      <w:pPr>
        <w:rPr>
          <w:rFonts w:hint="eastAsia"/>
          <w:color w:val="000000"/>
          <w:sz w:val="25"/>
          <w:szCs w:val="25"/>
        </w:rPr>
      </w:pPr>
    </w:p>
    <w:p w:rsidR="00166C74" w:rsidRPr="009413E0" w:rsidRDefault="00166C74" w:rsidP="008A6647">
      <w:pPr>
        <w:rPr>
          <w:rFonts w:hint="eastAsia"/>
          <w:color w:val="000000"/>
          <w:sz w:val="25"/>
          <w:szCs w:val="25"/>
        </w:rPr>
      </w:pPr>
    </w:p>
    <w:p w:rsidR="00166C74" w:rsidRPr="009413E0" w:rsidRDefault="00166C74" w:rsidP="008A6647">
      <w:pPr>
        <w:rPr>
          <w:rFonts w:hint="eastAsia"/>
          <w:color w:val="000000"/>
          <w:sz w:val="25"/>
          <w:szCs w:val="25"/>
        </w:rPr>
      </w:pPr>
    </w:p>
    <w:p w:rsidR="00166C74" w:rsidRPr="009413E0" w:rsidRDefault="00166C74" w:rsidP="008A6647">
      <w:pPr>
        <w:rPr>
          <w:rFonts w:hint="eastAsia"/>
          <w:color w:val="000000"/>
          <w:sz w:val="25"/>
          <w:szCs w:val="25"/>
        </w:rPr>
      </w:pPr>
    </w:p>
    <w:p w:rsidR="00166C74" w:rsidRPr="009413E0" w:rsidRDefault="00166C74" w:rsidP="008A6647">
      <w:pPr>
        <w:rPr>
          <w:rFonts w:hint="eastAsia"/>
          <w:color w:val="000000"/>
          <w:sz w:val="25"/>
          <w:szCs w:val="25"/>
        </w:rPr>
      </w:pPr>
    </w:p>
    <w:p w:rsidR="00166C74" w:rsidRPr="009413E0" w:rsidRDefault="00166C74" w:rsidP="008A6647">
      <w:pPr>
        <w:rPr>
          <w:rFonts w:hint="eastAsia"/>
          <w:color w:val="000000"/>
          <w:sz w:val="20"/>
          <w:szCs w:val="20"/>
        </w:rPr>
      </w:pPr>
    </w:p>
    <w:p w:rsidR="001E15BC" w:rsidRPr="009413E0" w:rsidRDefault="001E15BC" w:rsidP="009F55ED">
      <w:pPr>
        <w:ind w:firstLineChars="1000" w:firstLine="2500"/>
        <w:rPr>
          <w:rFonts w:hint="eastAsia"/>
          <w:color w:val="000000"/>
          <w:sz w:val="25"/>
          <w:szCs w:val="25"/>
        </w:rPr>
      </w:pPr>
      <w:r w:rsidRPr="009413E0">
        <w:rPr>
          <w:rFonts w:hint="eastAsia"/>
          <w:color w:val="000000"/>
          <w:sz w:val="25"/>
          <w:szCs w:val="25"/>
        </w:rPr>
        <w:t xml:space="preserve">治療時　　　　　　</w:t>
      </w:r>
      <w:r w:rsidR="002A58E7" w:rsidRPr="009413E0">
        <w:rPr>
          <w:rFonts w:hint="eastAsia"/>
          <w:color w:val="000000"/>
          <w:sz w:val="25"/>
          <w:szCs w:val="25"/>
        </w:rPr>
        <w:t>5</w:t>
      </w:r>
      <w:r w:rsidRPr="009413E0">
        <w:rPr>
          <w:rFonts w:hint="eastAsia"/>
          <w:color w:val="000000"/>
          <w:sz w:val="25"/>
          <w:szCs w:val="25"/>
        </w:rPr>
        <w:t>年後：</w:t>
      </w:r>
      <w:r w:rsidRPr="009413E0">
        <w:rPr>
          <w:rFonts w:hint="eastAsia"/>
          <w:color w:val="000000"/>
          <w:sz w:val="25"/>
          <w:szCs w:val="25"/>
        </w:rPr>
        <w:t>1/10</w:t>
      </w:r>
      <w:r w:rsidRPr="009413E0">
        <w:rPr>
          <w:rFonts w:hint="eastAsia"/>
          <w:color w:val="000000"/>
          <w:sz w:val="25"/>
          <w:szCs w:val="25"/>
        </w:rPr>
        <w:t>に縮小しています</w:t>
      </w:r>
    </w:p>
    <w:p w:rsidR="001E15BC" w:rsidRPr="009413E0" w:rsidRDefault="001E15BC" w:rsidP="0069322D">
      <w:pPr>
        <w:rPr>
          <w:rFonts w:hint="eastAsia"/>
          <w:color w:val="000000"/>
          <w:sz w:val="24"/>
        </w:rPr>
      </w:pPr>
    </w:p>
    <w:p w:rsidR="0069322D" w:rsidRPr="009413E0" w:rsidRDefault="0069322D" w:rsidP="0069322D">
      <w:pPr>
        <w:rPr>
          <w:rFonts w:hint="eastAsia"/>
          <w:b/>
          <w:color w:val="000000"/>
          <w:sz w:val="25"/>
          <w:szCs w:val="25"/>
          <w:u w:val="single"/>
        </w:rPr>
      </w:pPr>
      <w:r w:rsidRPr="009413E0">
        <w:rPr>
          <w:rFonts w:hint="eastAsia"/>
          <w:b/>
          <w:color w:val="000000"/>
          <w:sz w:val="25"/>
          <w:szCs w:val="25"/>
          <w:u w:val="single"/>
        </w:rPr>
        <w:t>髄膜腫</w:t>
      </w:r>
    </w:p>
    <w:p w:rsidR="005267A6" w:rsidRPr="009413E0" w:rsidRDefault="005267A6" w:rsidP="0069322D">
      <w:pPr>
        <w:rPr>
          <w:rFonts w:hint="eastAsia"/>
          <w:color w:val="000000"/>
          <w:sz w:val="16"/>
          <w:szCs w:val="16"/>
        </w:rPr>
      </w:pPr>
    </w:p>
    <w:p w:rsidR="0069322D" w:rsidRPr="009413E0" w:rsidRDefault="0069322D" w:rsidP="0069322D">
      <w:pPr>
        <w:rPr>
          <w:rFonts w:hint="eastAsia"/>
          <w:color w:val="000000"/>
          <w:sz w:val="25"/>
          <w:szCs w:val="25"/>
        </w:rPr>
      </w:pPr>
      <w:r w:rsidRPr="009413E0">
        <w:rPr>
          <w:rFonts w:hint="eastAsia"/>
          <w:color w:val="000000"/>
          <w:sz w:val="25"/>
          <w:szCs w:val="25"/>
        </w:rPr>
        <w:t xml:space="preserve">　髄膜腫の治療の第一選択は手術です。何らかの理由で手術が不可能な方や腫瘍の発生した場所が手術困難な場合にガンマナイフの適応になります。ガンマナイフ治療の目標は、腫瘍の発育を停止させ、これ以上神経症</w:t>
      </w:r>
      <w:r w:rsidR="00AD508B" w:rsidRPr="009413E0">
        <w:rPr>
          <w:rFonts w:hint="eastAsia"/>
          <w:color w:val="000000"/>
          <w:sz w:val="25"/>
          <w:szCs w:val="25"/>
        </w:rPr>
        <w:t>状が進まないことを治療目標としています。当院</w:t>
      </w:r>
      <w:r w:rsidRPr="009413E0">
        <w:rPr>
          <w:rFonts w:hint="eastAsia"/>
          <w:color w:val="000000"/>
          <w:sz w:val="25"/>
          <w:szCs w:val="25"/>
        </w:rPr>
        <w:t>では</w:t>
      </w:r>
      <w:r w:rsidRPr="009413E0">
        <w:rPr>
          <w:rFonts w:hint="eastAsia"/>
          <w:color w:val="000000"/>
          <w:sz w:val="25"/>
          <w:szCs w:val="25"/>
        </w:rPr>
        <w:t>900</w:t>
      </w:r>
      <w:r w:rsidRPr="009413E0">
        <w:rPr>
          <w:rFonts w:hint="eastAsia"/>
          <w:color w:val="000000"/>
          <w:sz w:val="25"/>
          <w:szCs w:val="25"/>
        </w:rPr>
        <w:t>例以上の治療経験がありますが、ガンマナイフ治療後腫瘍の成長が停止する確率は一般に</w:t>
      </w:r>
      <w:r w:rsidRPr="009413E0">
        <w:rPr>
          <w:rFonts w:hint="eastAsia"/>
          <w:color w:val="000000"/>
          <w:sz w:val="25"/>
          <w:szCs w:val="25"/>
        </w:rPr>
        <w:t>10</w:t>
      </w:r>
      <w:r w:rsidRPr="009413E0">
        <w:rPr>
          <w:rFonts w:hint="eastAsia"/>
          <w:color w:val="000000"/>
          <w:sz w:val="25"/>
          <w:szCs w:val="25"/>
        </w:rPr>
        <w:t>年間で</w:t>
      </w:r>
      <w:r w:rsidRPr="009413E0">
        <w:rPr>
          <w:rFonts w:hint="eastAsia"/>
          <w:color w:val="000000"/>
          <w:sz w:val="25"/>
          <w:szCs w:val="25"/>
        </w:rPr>
        <w:t>90</w:t>
      </w:r>
      <w:r w:rsidRPr="009413E0">
        <w:rPr>
          <w:rFonts w:hint="eastAsia"/>
          <w:color w:val="000000"/>
          <w:sz w:val="25"/>
          <w:szCs w:val="25"/>
        </w:rPr>
        <w:t>％です。手術後の残存腫瘍、手術が難しい頭蓋底</w:t>
      </w:r>
      <w:r w:rsidR="00322B18" w:rsidRPr="009413E0">
        <w:rPr>
          <w:rFonts w:hint="eastAsia"/>
          <w:color w:val="000000"/>
          <w:sz w:val="25"/>
          <w:szCs w:val="25"/>
        </w:rPr>
        <w:t>腫瘍（海綿静脈洞部や斜台部など）や脳の深部の腫瘍、高齢者や手術に耐えられない患者さんで、腫瘍の最大径が</w:t>
      </w:r>
      <w:r w:rsidR="00322B18" w:rsidRPr="009413E0">
        <w:rPr>
          <w:rFonts w:hint="eastAsia"/>
          <w:color w:val="000000"/>
          <w:sz w:val="25"/>
          <w:szCs w:val="25"/>
        </w:rPr>
        <w:t>2.5</w:t>
      </w:r>
      <w:r w:rsidR="00322B18" w:rsidRPr="009413E0">
        <w:rPr>
          <w:rFonts w:hint="eastAsia"/>
          <w:color w:val="000000"/>
          <w:sz w:val="25"/>
          <w:szCs w:val="25"/>
        </w:rPr>
        <w:t>－</w:t>
      </w:r>
      <w:r w:rsidR="00322B18" w:rsidRPr="009413E0">
        <w:rPr>
          <w:rFonts w:hint="eastAsia"/>
          <w:color w:val="000000"/>
          <w:sz w:val="25"/>
          <w:szCs w:val="25"/>
        </w:rPr>
        <w:t>3cm</w:t>
      </w:r>
      <w:r w:rsidR="00322B18" w:rsidRPr="009413E0">
        <w:rPr>
          <w:rFonts w:hint="eastAsia"/>
          <w:color w:val="000000"/>
          <w:sz w:val="25"/>
          <w:szCs w:val="25"/>
        </w:rPr>
        <w:t>以下の場合が非常に良い適応です。</w:t>
      </w:r>
    </w:p>
    <w:p w:rsidR="00322B18" w:rsidRPr="009413E0" w:rsidRDefault="00322B18" w:rsidP="0069322D">
      <w:pPr>
        <w:rPr>
          <w:rFonts w:hint="eastAsia"/>
          <w:color w:val="000000"/>
          <w:sz w:val="25"/>
          <w:szCs w:val="25"/>
        </w:rPr>
      </w:pPr>
      <w:r w:rsidRPr="009413E0">
        <w:rPr>
          <w:rFonts w:hint="eastAsia"/>
          <w:color w:val="000000"/>
          <w:sz w:val="25"/>
          <w:szCs w:val="25"/>
        </w:rPr>
        <w:t xml:space="preserve">　その他の良性脳腫瘍（下垂体腺腫、頭蓋咽頭腫、等）や一部の神経膠腫に対しても有効です。ただし、いずれの場合も視神経・視交叉と腫瘍が離れていることが治療上望ましい条件です。</w:t>
      </w:r>
    </w:p>
    <w:p w:rsidR="00322B18" w:rsidRPr="009413E0" w:rsidRDefault="00322B18" w:rsidP="0069322D">
      <w:pPr>
        <w:rPr>
          <w:rFonts w:hint="eastAsia"/>
          <w:color w:val="000000"/>
          <w:sz w:val="24"/>
        </w:rPr>
      </w:pPr>
    </w:p>
    <w:p w:rsidR="00951212" w:rsidRPr="009413E0" w:rsidRDefault="00951212" w:rsidP="0069322D">
      <w:pPr>
        <w:rPr>
          <w:rFonts w:hint="eastAsia"/>
          <w:color w:val="000000"/>
          <w:sz w:val="24"/>
        </w:rPr>
      </w:pPr>
    </w:p>
    <w:p w:rsidR="00951212" w:rsidRPr="009413E0" w:rsidRDefault="00951212" w:rsidP="0069322D">
      <w:pPr>
        <w:rPr>
          <w:rFonts w:hint="eastAsia"/>
          <w:color w:val="000000"/>
          <w:sz w:val="24"/>
        </w:rPr>
      </w:pPr>
    </w:p>
    <w:p w:rsidR="00322B18" w:rsidRPr="009413E0" w:rsidRDefault="004D39DA" w:rsidP="0069322D">
      <w:pPr>
        <w:rPr>
          <w:rFonts w:hint="eastAsia"/>
          <w:color w:val="000000"/>
          <w:sz w:val="25"/>
          <w:szCs w:val="25"/>
        </w:rPr>
      </w:pPr>
      <w:r w:rsidRPr="009413E0">
        <w:rPr>
          <w:rFonts w:hint="eastAsia"/>
          <w:color w:val="000000"/>
          <w:sz w:val="25"/>
          <w:szCs w:val="25"/>
        </w:rPr>
        <w:t xml:space="preserve">　突発性三叉神経痛に対しても高い有効率が確認されています。高齢者・全身状態不良な患者・手術後再発例などの三叉神経痛に対して、治療を行っています。これまで約</w:t>
      </w:r>
      <w:r w:rsidRPr="009413E0">
        <w:rPr>
          <w:rFonts w:hint="eastAsia"/>
          <w:color w:val="000000"/>
          <w:sz w:val="25"/>
          <w:szCs w:val="25"/>
        </w:rPr>
        <w:t>200</w:t>
      </w:r>
      <w:r w:rsidRPr="009413E0">
        <w:rPr>
          <w:rFonts w:hint="eastAsia"/>
          <w:color w:val="000000"/>
          <w:sz w:val="25"/>
          <w:szCs w:val="25"/>
        </w:rPr>
        <w:t>例を治療し、</w:t>
      </w:r>
      <w:r w:rsidR="005733E7" w:rsidRPr="009413E0">
        <w:rPr>
          <w:rFonts w:hint="eastAsia"/>
          <w:color w:val="000000"/>
          <w:sz w:val="25"/>
          <w:szCs w:val="25"/>
        </w:rPr>
        <w:t>典型的三叉神経痛に対するガンマナイフ治療の有効率は</w:t>
      </w:r>
      <w:r w:rsidR="005733E7" w:rsidRPr="009413E0">
        <w:rPr>
          <w:rFonts w:hint="eastAsia"/>
          <w:color w:val="000000"/>
          <w:sz w:val="25"/>
          <w:szCs w:val="25"/>
        </w:rPr>
        <w:t>80</w:t>
      </w:r>
      <w:r w:rsidR="005733E7" w:rsidRPr="009413E0">
        <w:rPr>
          <w:rFonts w:hint="eastAsia"/>
          <w:color w:val="000000"/>
          <w:sz w:val="25"/>
          <w:szCs w:val="25"/>
        </w:rPr>
        <w:t>％以上と良好です。現在の問題点として、健康保険適応外ですので、私費診療となることです。治療費はおよそ</w:t>
      </w:r>
      <w:r w:rsidR="005733E7" w:rsidRPr="009413E0">
        <w:rPr>
          <w:rFonts w:hint="eastAsia"/>
          <w:color w:val="000000"/>
          <w:sz w:val="25"/>
          <w:szCs w:val="25"/>
        </w:rPr>
        <w:t>60</w:t>
      </w:r>
      <w:r w:rsidR="005733E7" w:rsidRPr="009413E0">
        <w:rPr>
          <w:rFonts w:hint="eastAsia"/>
          <w:color w:val="000000"/>
          <w:sz w:val="25"/>
          <w:szCs w:val="25"/>
        </w:rPr>
        <w:t>万円かかります。</w:t>
      </w:r>
    </w:p>
    <w:p w:rsidR="003F2253" w:rsidRPr="009413E0" w:rsidRDefault="003F2253" w:rsidP="00530BA1">
      <w:pPr>
        <w:jc w:val="center"/>
        <w:rPr>
          <w:rFonts w:hint="eastAsia"/>
          <w:b/>
          <w:color w:val="000000"/>
          <w:sz w:val="25"/>
          <w:szCs w:val="25"/>
          <w:u w:val="single"/>
        </w:rPr>
      </w:pPr>
    </w:p>
    <w:p w:rsidR="0069322D" w:rsidRPr="009413E0" w:rsidRDefault="005733E7" w:rsidP="00530BA1">
      <w:pPr>
        <w:jc w:val="center"/>
        <w:rPr>
          <w:rFonts w:hint="eastAsia"/>
          <w:b/>
          <w:color w:val="000000"/>
          <w:sz w:val="25"/>
          <w:szCs w:val="25"/>
          <w:u w:val="single"/>
        </w:rPr>
      </w:pPr>
      <w:r w:rsidRPr="009413E0">
        <w:rPr>
          <w:rFonts w:hint="eastAsia"/>
          <w:b/>
          <w:color w:val="000000"/>
          <w:sz w:val="25"/>
          <w:szCs w:val="25"/>
          <w:u w:val="single"/>
        </w:rPr>
        <w:t>治療の副作用</w:t>
      </w:r>
    </w:p>
    <w:p w:rsidR="005267A6" w:rsidRPr="009413E0" w:rsidRDefault="005267A6" w:rsidP="00530BA1">
      <w:pPr>
        <w:jc w:val="center"/>
        <w:rPr>
          <w:rFonts w:hint="eastAsia"/>
          <w:b/>
          <w:color w:val="000000"/>
          <w:sz w:val="16"/>
          <w:szCs w:val="16"/>
          <w:u w:val="single"/>
        </w:rPr>
      </w:pPr>
    </w:p>
    <w:p w:rsidR="005733E7" w:rsidRPr="009413E0" w:rsidRDefault="005733E7" w:rsidP="00927556">
      <w:pPr>
        <w:rPr>
          <w:rFonts w:hint="eastAsia"/>
          <w:color w:val="000000"/>
          <w:sz w:val="25"/>
          <w:szCs w:val="25"/>
        </w:rPr>
      </w:pPr>
      <w:r w:rsidRPr="009413E0">
        <w:rPr>
          <w:rFonts w:hint="eastAsia"/>
          <w:color w:val="000000"/>
          <w:sz w:val="25"/>
          <w:szCs w:val="25"/>
        </w:rPr>
        <w:t xml:space="preserve">　ガンマナイフ治療が無効であった場合、場合によっては手術など他の治療が必要になります。また、正常の組織にも多少は放射線があたりますので、この部位に放射線の障害がおこる可能性があります。副作用は個人差もありますが、病巣の部位（脳幹、大脳基底核など）、病巣が大きい場合、病巣の数が多い場合、強い放射線を照射した場合、以前に脳の病巣部分に放射線治療を受けた人におこりやすいことが知られています。</w:t>
      </w:r>
    </w:p>
    <w:p w:rsidR="005733E7" w:rsidRPr="009413E0" w:rsidRDefault="005733E7" w:rsidP="00927556">
      <w:pPr>
        <w:rPr>
          <w:rFonts w:hint="eastAsia"/>
          <w:color w:val="000000"/>
          <w:sz w:val="25"/>
          <w:szCs w:val="25"/>
        </w:rPr>
      </w:pPr>
      <w:r w:rsidRPr="009413E0">
        <w:rPr>
          <w:rFonts w:hint="eastAsia"/>
          <w:color w:val="000000"/>
          <w:sz w:val="25"/>
          <w:szCs w:val="25"/>
        </w:rPr>
        <w:t xml:space="preserve">　副作用のうち、最も頻度が多いのが脳のむくみ（脳浮腫といいます）があげられます。</w:t>
      </w:r>
      <w:r w:rsidRPr="009413E0">
        <w:rPr>
          <w:rFonts w:hint="eastAsia"/>
          <w:color w:val="000000"/>
          <w:sz w:val="25"/>
          <w:szCs w:val="25"/>
        </w:rPr>
        <w:t>MRI</w:t>
      </w:r>
      <w:r w:rsidRPr="009413E0">
        <w:rPr>
          <w:rFonts w:hint="eastAsia"/>
          <w:color w:val="000000"/>
          <w:sz w:val="25"/>
          <w:szCs w:val="25"/>
        </w:rPr>
        <w:t>で鋭敏に観察されますが、多くは無症状です。しかし、症状があるようでしたらステロイドという副腎皮質ホルモン剤の内服が必要になります（このステロイドが極めて効果的です）。</w:t>
      </w:r>
      <w:r w:rsidR="00E50ACC" w:rsidRPr="009413E0">
        <w:rPr>
          <w:rFonts w:hint="eastAsia"/>
          <w:color w:val="000000"/>
          <w:sz w:val="25"/>
          <w:szCs w:val="25"/>
        </w:rPr>
        <w:t>浮腫は、稀に</w:t>
      </w:r>
      <w:r w:rsidR="00E50ACC" w:rsidRPr="009413E0">
        <w:rPr>
          <w:rFonts w:hint="eastAsia"/>
          <w:color w:val="000000"/>
          <w:sz w:val="25"/>
          <w:szCs w:val="25"/>
        </w:rPr>
        <w:t>6</w:t>
      </w:r>
      <w:r w:rsidR="00E50ACC" w:rsidRPr="009413E0">
        <w:rPr>
          <w:rFonts w:hint="eastAsia"/>
          <w:color w:val="000000"/>
          <w:sz w:val="25"/>
          <w:szCs w:val="25"/>
        </w:rPr>
        <w:t>カ月から</w:t>
      </w:r>
      <w:r w:rsidR="00E50ACC" w:rsidRPr="009413E0">
        <w:rPr>
          <w:rFonts w:hint="eastAsia"/>
          <w:color w:val="000000"/>
          <w:sz w:val="25"/>
          <w:szCs w:val="25"/>
        </w:rPr>
        <w:t>2</w:t>
      </w:r>
      <w:r w:rsidR="00E50ACC" w:rsidRPr="009413E0">
        <w:rPr>
          <w:rFonts w:hint="eastAsia"/>
          <w:color w:val="000000"/>
          <w:sz w:val="25"/>
          <w:szCs w:val="25"/>
        </w:rPr>
        <w:t>年以上続くことがあります。また最も怖い副作用が、不可逆的に脳が傷むこと（放射線壊死）です。一般にこの確率が</w:t>
      </w:r>
      <w:r w:rsidR="00E50ACC" w:rsidRPr="009413E0">
        <w:rPr>
          <w:rFonts w:hint="eastAsia"/>
          <w:color w:val="000000"/>
          <w:sz w:val="25"/>
          <w:szCs w:val="25"/>
        </w:rPr>
        <w:t>3</w:t>
      </w:r>
      <w:r w:rsidR="00E50ACC" w:rsidRPr="009413E0">
        <w:rPr>
          <w:rFonts w:hint="eastAsia"/>
          <w:color w:val="000000"/>
          <w:sz w:val="25"/>
          <w:szCs w:val="25"/>
        </w:rPr>
        <w:t>％以下になるよう放射線量を決定します。この放射線壊死</w:t>
      </w:r>
      <w:r w:rsidR="00B807BA" w:rsidRPr="009413E0">
        <w:rPr>
          <w:rFonts w:hint="eastAsia"/>
          <w:color w:val="000000"/>
          <w:sz w:val="25"/>
          <w:szCs w:val="25"/>
        </w:rPr>
        <w:t>がおこった場合もステロイドの内服が必要になります。広い範囲が放射線壊死</w:t>
      </w:r>
      <w:r w:rsidR="00E50ACC" w:rsidRPr="009413E0">
        <w:rPr>
          <w:rFonts w:hint="eastAsia"/>
          <w:color w:val="000000"/>
          <w:sz w:val="25"/>
          <w:szCs w:val="25"/>
        </w:rPr>
        <w:t>になると、手術でその壊死の部分を切除しなければならなくなることもあります。壊死や浮腫が発生した場合、障害部位により症状が異なります。たとえば、</w:t>
      </w:r>
      <w:r w:rsidR="0014171C" w:rsidRPr="009413E0">
        <w:rPr>
          <w:rFonts w:hint="eastAsia"/>
          <w:color w:val="000000"/>
          <w:sz w:val="25"/>
          <w:szCs w:val="25"/>
        </w:rPr>
        <w:t>運動領域であれば反対側の手足が動かなくなったり、視覚領域であれば目が見えにくくなったりします。もちろん無症状の場合もあります。</w:t>
      </w:r>
    </w:p>
    <w:p w:rsidR="0014171C" w:rsidRPr="009413E0" w:rsidRDefault="0014171C" w:rsidP="00927556">
      <w:pPr>
        <w:rPr>
          <w:rFonts w:hint="eastAsia"/>
          <w:color w:val="000000"/>
          <w:sz w:val="24"/>
        </w:rPr>
      </w:pPr>
      <w:r w:rsidRPr="009413E0">
        <w:rPr>
          <w:rFonts w:hint="eastAsia"/>
          <w:color w:val="000000"/>
          <w:sz w:val="25"/>
          <w:szCs w:val="25"/>
        </w:rPr>
        <w:t xml:space="preserve">　他の副作用として、頭皮の近くに病変があれば、その付近の毛が一時的に抜けることがあります。しかし、通常数カ月後に</w:t>
      </w:r>
      <w:r w:rsidR="00B807BA" w:rsidRPr="009413E0">
        <w:rPr>
          <w:rFonts w:hint="eastAsia"/>
          <w:color w:val="000000"/>
          <w:sz w:val="25"/>
          <w:szCs w:val="25"/>
        </w:rPr>
        <w:t>また</w:t>
      </w:r>
      <w:r w:rsidR="00530BA1" w:rsidRPr="009413E0">
        <w:rPr>
          <w:rFonts w:hint="eastAsia"/>
          <w:color w:val="000000"/>
          <w:sz w:val="25"/>
          <w:szCs w:val="25"/>
        </w:rPr>
        <w:t>発毛してきます。照射直後は、放射線による副作用はほとんどありません。フレームをはずした後、ジンジンと頭が痛くなることが多いのですが、通常の鎮痛剤で</w:t>
      </w:r>
      <w:r w:rsidR="00530BA1" w:rsidRPr="009413E0">
        <w:rPr>
          <w:rFonts w:hint="eastAsia"/>
          <w:color w:val="000000"/>
          <w:sz w:val="25"/>
          <w:szCs w:val="25"/>
        </w:rPr>
        <w:t>1</w:t>
      </w:r>
      <w:r w:rsidR="00B807BA" w:rsidRPr="009413E0">
        <w:rPr>
          <w:rFonts w:hint="eastAsia"/>
          <w:color w:val="000000"/>
          <w:sz w:val="25"/>
          <w:szCs w:val="25"/>
        </w:rPr>
        <w:t>時間以内に軽快します。</w:t>
      </w:r>
      <w:r w:rsidR="00530BA1" w:rsidRPr="009413E0">
        <w:rPr>
          <w:rFonts w:hint="eastAsia"/>
          <w:color w:val="000000"/>
          <w:sz w:val="25"/>
          <w:szCs w:val="25"/>
        </w:rPr>
        <w:t>また、傷がふさがるまで数時間程度のベット上安静が必要ですが、その後は通常の生活に戻れます。ピンの刺入部位は</w:t>
      </w:r>
      <w:r w:rsidR="00530BA1" w:rsidRPr="009413E0">
        <w:rPr>
          <w:rFonts w:hint="eastAsia"/>
          <w:color w:val="000000"/>
          <w:sz w:val="25"/>
          <w:szCs w:val="25"/>
        </w:rPr>
        <w:t>4</w:t>
      </w:r>
      <w:r w:rsidR="00530BA1" w:rsidRPr="009413E0">
        <w:rPr>
          <w:rFonts w:hint="eastAsia"/>
          <w:color w:val="000000"/>
          <w:sz w:val="25"/>
          <w:szCs w:val="25"/>
        </w:rPr>
        <w:t>－</w:t>
      </w:r>
      <w:r w:rsidR="00530BA1" w:rsidRPr="009413E0">
        <w:rPr>
          <w:rFonts w:hint="eastAsia"/>
          <w:color w:val="000000"/>
          <w:sz w:val="25"/>
          <w:szCs w:val="25"/>
        </w:rPr>
        <w:t>5</w:t>
      </w:r>
      <w:r w:rsidR="00530BA1" w:rsidRPr="009413E0">
        <w:rPr>
          <w:rFonts w:hint="eastAsia"/>
          <w:color w:val="000000"/>
          <w:sz w:val="25"/>
          <w:szCs w:val="25"/>
        </w:rPr>
        <w:t>日程度でかさぶたになれば、洗顔、洗髪は可能です。もちろん治療当日から、創部をぬらさなければシャワーをあびることも可能です。</w:t>
      </w:r>
    </w:p>
    <w:p w:rsidR="00530BA1" w:rsidRPr="009413E0" w:rsidRDefault="00530BA1" w:rsidP="00927556">
      <w:pPr>
        <w:rPr>
          <w:rFonts w:hint="eastAsia"/>
          <w:color w:val="000000"/>
          <w:sz w:val="24"/>
        </w:rPr>
      </w:pPr>
    </w:p>
    <w:p w:rsidR="00530BA1" w:rsidRPr="009413E0" w:rsidRDefault="00530BA1" w:rsidP="00927556">
      <w:pPr>
        <w:rPr>
          <w:rFonts w:hint="eastAsia"/>
          <w:b/>
          <w:color w:val="000000"/>
          <w:sz w:val="25"/>
          <w:szCs w:val="25"/>
          <w:u w:val="single"/>
        </w:rPr>
      </w:pPr>
      <w:r w:rsidRPr="009413E0">
        <w:rPr>
          <w:rFonts w:hint="eastAsia"/>
          <w:b/>
          <w:color w:val="000000"/>
          <w:sz w:val="25"/>
          <w:szCs w:val="25"/>
          <w:u w:val="single"/>
        </w:rPr>
        <w:t>治療の手順</w:t>
      </w:r>
    </w:p>
    <w:p w:rsidR="005267A6" w:rsidRPr="009413E0" w:rsidRDefault="005267A6" w:rsidP="00927556">
      <w:pPr>
        <w:rPr>
          <w:rFonts w:hint="eastAsia"/>
          <w:b/>
          <w:color w:val="000000"/>
          <w:sz w:val="16"/>
          <w:szCs w:val="16"/>
          <w:u w:val="single"/>
        </w:rPr>
      </w:pPr>
    </w:p>
    <w:p w:rsidR="00530BA1" w:rsidRPr="009413E0" w:rsidRDefault="00FE5325" w:rsidP="006A69B3">
      <w:pPr>
        <w:rPr>
          <w:rFonts w:hint="eastAsia"/>
          <w:b/>
          <w:color w:val="000000"/>
          <w:sz w:val="25"/>
          <w:szCs w:val="25"/>
        </w:rPr>
      </w:pPr>
      <w:r w:rsidRPr="009413E0">
        <w:rPr>
          <w:rFonts w:hint="eastAsia"/>
          <w:b/>
          <w:color w:val="000000"/>
          <w:sz w:val="25"/>
          <w:szCs w:val="25"/>
        </w:rPr>
        <w:t>1.</w:t>
      </w:r>
      <w:r w:rsidRPr="009413E0">
        <w:rPr>
          <w:rFonts w:hint="eastAsia"/>
          <w:b/>
          <w:color w:val="000000"/>
          <w:sz w:val="25"/>
          <w:szCs w:val="25"/>
        </w:rPr>
        <w:t xml:space="preserve">　</w:t>
      </w:r>
      <w:r w:rsidR="00530BA1" w:rsidRPr="009413E0">
        <w:rPr>
          <w:rFonts w:hint="eastAsia"/>
          <w:b/>
          <w:color w:val="000000"/>
          <w:sz w:val="25"/>
          <w:szCs w:val="25"/>
        </w:rPr>
        <w:t>手術室でフレームを頭にピンで固定します</w:t>
      </w:r>
    </w:p>
    <w:p w:rsidR="00951212" w:rsidRPr="009413E0" w:rsidRDefault="00951212" w:rsidP="006A69B3">
      <w:pPr>
        <w:rPr>
          <w:rFonts w:hint="eastAsia"/>
          <w:b/>
          <w:color w:val="000000"/>
          <w:sz w:val="10"/>
          <w:szCs w:val="10"/>
        </w:rPr>
      </w:pPr>
    </w:p>
    <w:p w:rsidR="00530BA1" w:rsidRPr="009413E0" w:rsidRDefault="00530BA1" w:rsidP="0094626E">
      <w:pPr>
        <w:ind w:firstLineChars="100" w:firstLine="250"/>
        <w:rPr>
          <w:rFonts w:hint="eastAsia"/>
          <w:color w:val="000000"/>
          <w:sz w:val="25"/>
          <w:szCs w:val="25"/>
        </w:rPr>
      </w:pPr>
      <w:r w:rsidRPr="009413E0">
        <w:rPr>
          <w:rFonts w:hint="eastAsia"/>
          <w:color w:val="000000"/>
          <w:sz w:val="25"/>
          <w:szCs w:val="25"/>
        </w:rPr>
        <w:t>局所麻酔を用いて行います。</w:t>
      </w:r>
      <w:r w:rsidR="00AD508B" w:rsidRPr="009413E0">
        <w:rPr>
          <w:rFonts w:hint="eastAsia"/>
          <w:color w:val="000000"/>
          <w:sz w:val="25"/>
          <w:szCs w:val="25"/>
        </w:rPr>
        <w:t>当院</w:t>
      </w:r>
      <w:r w:rsidRPr="009413E0">
        <w:rPr>
          <w:rFonts w:hint="eastAsia"/>
          <w:color w:val="000000"/>
          <w:sz w:val="25"/>
          <w:szCs w:val="25"/>
        </w:rPr>
        <w:t>では</w:t>
      </w:r>
      <w:r w:rsidR="00CB564F" w:rsidRPr="009413E0">
        <w:rPr>
          <w:rFonts w:hint="eastAsia"/>
          <w:color w:val="000000"/>
          <w:sz w:val="25"/>
          <w:szCs w:val="25"/>
        </w:rPr>
        <w:t>静脈麻酔を用いて</w:t>
      </w:r>
      <w:r w:rsidRPr="009413E0">
        <w:rPr>
          <w:rFonts w:hint="eastAsia"/>
          <w:color w:val="000000"/>
          <w:sz w:val="25"/>
          <w:szCs w:val="25"/>
        </w:rPr>
        <w:t>深い鎮静下にフレームを装着しますので、無痛です。通常約</w:t>
      </w:r>
      <w:r w:rsidRPr="009413E0">
        <w:rPr>
          <w:rFonts w:hint="eastAsia"/>
          <w:color w:val="000000"/>
          <w:sz w:val="25"/>
          <w:szCs w:val="25"/>
        </w:rPr>
        <w:t>5</w:t>
      </w:r>
      <w:r w:rsidRPr="009413E0">
        <w:rPr>
          <w:rFonts w:hint="eastAsia"/>
          <w:color w:val="000000"/>
          <w:sz w:val="25"/>
          <w:szCs w:val="25"/>
        </w:rPr>
        <w:t>－</w:t>
      </w:r>
      <w:r w:rsidRPr="009413E0">
        <w:rPr>
          <w:rFonts w:hint="eastAsia"/>
          <w:color w:val="000000"/>
          <w:sz w:val="25"/>
          <w:szCs w:val="25"/>
        </w:rPr>
        <w:t>10</w:t>
      </w:r>
      <w:r w:rsidRPr="009413E0">
        <w:rPr>
          <w:rFonts w:hint="eastAsia"/>
          <w:color w:val="000000"/>
          <w:sz w:val="25"/>
          <w:szCs w:val="25"/>
        </w:rPr>
        <w:t>分で終了します。</w:t>
      </w:r>
    </w:p>
    <w:p w:rsidR="00530BA1" w:rsidRPr="009413E0" w:rsidRDefault="00530BA1" w:rsidP="00530BA1">
      <w:pPr>
        <w:rPr>
          <w:rFonts w:hint="eastAsia"/>
          <w:color w:val="000000"/>
          <w:sz w:val="16"/>
          <w:szCs w:val="16"/>
        </w:rPr>
      </w:pPr>
    </w:p>
    <w:p w:rsidR="00951212" w:rsidRPr="009413E0" w:rsidRDefault="00951212" w:rsidP="0061754F">
      <w:pPr>
        <w:jc w:val="center"/>
        <w:rPr>
          <w:rFonts w:hint="eastAsia"/>
          <w:color w:val="000000"/>
          <w:sz w:val="24"/>
        </w:rPr>
      </w:pPr>
    </w:p>
    <w:p w:rsidR="00951212" w:rsidRPr="009413E0" w:rsidRDefault="00951212" w:rsidP="0061754F">
      <w:pPr>
        <w:jc w:val="center"/>
        <w:rPr>
          <w:rFonts w:hint="eastAsia"/>
          <w:color w:val="000000"/>
          <w:sz w:val="24"/>
        </w:rPr>
      </w:pPr>
    </w:p>
    <w:p w:rsidR="00951212" w:rsidRPr="009413E0" w:rsidRDefault="00951212" w:rsidP="0061754F">
      <w:pPr>
        <w:jc w:val="center"/>
        <w:rPr>
          <w:rFonts w:hint="eastAsia"/>
          <w:color w:val="000000"/>
          <w:sz w:val="24"/>
        </w:rPr>
      </w:pPr>
    </w:p>
    <w:p w:rsidR="00951212" w:rsidRPr="009413E0" w:rsidRDefault="00951212" w:rsidP="0061754F">
      <w:pPr>
        <w:jc w:val="center"/>
        <w:rPr>
          <w:rFonts w:hint="eastAsia"/>
          <w:color w:val="000000"/>
          <w:sz w:val="24"/>
        </w:rPr>
      </w:pPr>
    </w:p>
    <w:p w:rsidR="00951212" w:rsidRPr="009413E0" w:rsidRDefault="00951212" w:rsidP="0061754F">
      <w:pPr>
        <w:jc w:val="center"/>
        <w:rPr>
          <w:rFonts w:hint="eastAsia"/>
          <w:color w:val="000000"/>
          <w:sz w:val="24"/>
        </w:rPr>
      </w:pPr>
    </w:p>
    <w:p w:rsidR="00C34FCC" w:rsidRPr="009413E0" w:rsidRDefault="00C34FCC" w:rsidP="0061754F">
      <w:pPr>
        <w:jc w:val="center"/>
        <w:rPr>
          <w:rFonts w:hint="eastAsia"/>
          <w:color w:val="000000"/>
          <w:sz w:val="24"/>
        </w:rPr>
      </w:pPr>
    </w:p>
    <w:p w:rsidR="0061754F" w:rsidRPr="009413E0" w:rsidRDefault="00273CC0" w:rsidP="0061754F">
      <w:pPr>
        <w:jc w:val="center"/>
        <w:rPr>
          <w:rFonts w:hint="eastAsia"/>
          <w:color w:val="000000"/>
          <w:sz w:val="24"/>
        </w:rPr>
      </w:pPr>
      <w:r w:rsidRPr="009413E0">
        <w:rPr>
          <w:rFonts w:hint="eastAsia"/>
          <w:noProof/>
          <w:color w:val="000000"/>
          <w:sz w:val="24"/>
        </w:rPr>
        <w:drawing>
          <wp:inline distT="0" distB="0" distL="0" distR="0">
            <wp:extent cx="1530350" cy="11874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0350" cy="1187450"/>
                    </a:xfrm>
                    <a:prstGeom prst="rect">
                      <a:avLst/>
                    </a:prstGeom>
                    <a:noFill/>
                    <a:ln>
                      <a:noFill/>
                    </a:ln>
                  </pic:spPr>
                </pic:pic>
              </a:graphicData>
            </a:graphic>
          </wp:inline>
        </w:drawing>
      </w:r>
    </w:p>
    <w:p w:rsidR="0061754F" w:rsidRPr="009413E0" w:rsidRDefault="0061754F" w:rsidP="00530BA1">
      <w:pPr>
        <w:rPr>
          <w:rFonts w:hint="eastAsia"/>
          <w:color w:val="000000"/>
          <w:sz w:val="24"/>
        </w:rPr>
      </w:pPr>
    </w:p>
    <w:p w:rsidR="00530BA1" w:rsidRPr="009413E0" w:rsidRDefault="00FE5325" w:rsidP="006A69B3">
      <w:pPr>
        <w:rPr>
          <w:rFonts w:hint="eastAsia"/>
          <w:b/>
          <w:color w:val="000000"/>
          <w:sz w:val="25"/>
          <w:szCs w:val="25"/>
        </w:rPr>
      </w:pPr>
      <w:r w:rsidRPr="009413E0">
        <w:rPr>
          <w:rFonts w:hint="eastAsia"/>
          <w:b/>
          <w:color w:val="000000"/>
          <w:sz w:val="25"/>
          <w:szCs w:val="25"/>
        </w:rPr>
        <w:t>2.</w:t>
      </w:r>
      <w:r w:rsidRPr="009413E0">
        <w:rPr>
          <w:rFonts w:hint="eastAsia"/>
          <w:b/>
          <w:color w:val="000000"/>
          <w:sz w:val="25"/>
          <w:szCs w:val="25"/>
        </w:rPr>
        <w:t xml:space="preserve">　</w:t>
      </w:r>
      <w:r w:rsidR="00530BA1" w:rsidRPr="009413E0">
        <w:rPr>
          <w:rFonts w:hint="eastAsia"/>
          <w:b/>
          <w:color w:val="000000"/>
          <w:sz w:val="25"/>
          <w:szCs w:val="25"/>
        </w:rPr>
        <w:t>MRI</w:t>
      </w:r>
      <w:r w:rsidR="00530BA1" w:rsidRPr="009413E0">
        <w:rPr>
          <w:rFonts w:hint="eastAsia"/>
          <w:b/>
          <w:color w:val="000000"/>
          <w:sz w:val="25"/>
          <w:szCs w:val="25"/>
        </w:rPr>
        <w:t>（必要に応じて</w:t>
      </w:r>
      <w:r w:rsidR="00530BA1" w:rsidRPr="009413E0">
        <w:rPr>
          <w:rFonts w:hint="eastAsia"/>
          <w:b/>
          <w:color w:val="000000"/>
          <w:sz w:val="25"/>
          <w:szCs w:val="25"/>
        </w:rPr>
        <w:t>CT</w:t>
      </w:r>
      <w:r w:rsidR="00530BA1" w:rsidRPr="009413E0">
        <w:rPr>
          <w:rFonts w:hint="eastAsia"/>
          <w:b/>
          <w:color w:val="000000"/>
          <w:sz w:val="25"/>
          <w:szCs w:val="25"/>
        </w:rPr>
        <w:t>も）をとります</w:t>
      </w:r>
    </w:p>
    <w:p w:rsidR="00951212" w:rsidRPr="009413E0" w:rsidRDefault="00951212" w:rsidP="006A69B3">
      <w:pPr>
        <w:rPr>
          <w:rFonts w:hint="eastAsia"/>
          <w:color w:val="000000"/>
          <w:sz w:val="10"/>
          <w:szCs w:val="10"/>
        </w:rPr>
      </w:pPr>
    </w:p>
    <w:p w:rsidR="00530BA1" w:rsidRPr="009413E0" w:rsidRDefault="00530BA1" w:rsidP="006A69B3">
      <w:pPr>
        <w:rPr>
          <w:rFonts w:hint="eastAsia"/>
          <w:color w:val="000000"/>
          <w:sz w:val="25"/>
          <w:szCs w:val="25"/>
        </w:rPr>
      </w:pPr>
      <w:r w:rsidRPr="009413E0">
        <w:rPr>
          <w:rFonts w:hint="eastAsia"/>
          <w:color w:val="000000"/>
          <w:sz w:val="25"/>
          <w:szCs w:val="25"/>
        </w:rPr>
        <w:t>脳動静脈奇形の場合、</w:t>
      </w:r>
      <w:r w:rsidRPr="009413E0">
        <w:rPr>
          <w:rFonts w:hint="eastAsia"/>
          <w:color w:val="000000"/>
          <w:sz w:val="25"/>
          <w:szCs w:val="25"/>
        </w:rPr>
        <w:t>MRI</w:t>
      </w:r>
      <w:r w:rsidRPr="009413E0">
        <w:rPr>
          <w:rFonts w:hint="eastAsia"/>
          <w:color w:val="000000"/>
          <w:sz w:val="25"/>
          <w:szCs w:val="25"/>
        </w:rPr>
        <w:t>のほかにさらに脳血管撮影も行います。（脳血管撮影時、大腿付け根の動脈を穿刺しますので検査終了後</w:t>
      </w:r>
      <w:r w:rsidRPr="009413E0">
        <w:rPr>
          <w:rFonts w:hint="eastAsia"/>
          <w:color w:val="000000"/>
          <w:sz w:val="25"/>
          <w:szCs w:val="25"/>
        </w:rPr>
        <w:t>6</w:t>
      </w:r>
      <w:r w:rsidRPr="009413E0">
        <w:rPr>
          <w:rFonts w:hint="eastAsia"/>
          <w:color w:val="000000"/>
          <w:sz w:val="25"/>
          <w:szCs w:val="25"/>
        </w:rPr>
        <w:t>時間程度ベッド上安静が必要になります）。</w:t>
      </w:r>
    </w:p>
    <w:p w:rsidR="003F2253" w:rsidRPr="009413E0" w:rsidRDefault="003F2253" w:rsidP="00530BA1">
      <w:pPr>
        <w:rPr>
          <w:rFonts w:hint="eastAsia"/>
          <w:color w:val="000000"/>
          <w:sz w:val="24"/>
        </w:rPr>
      </w:pPr>
    </w:p>
    <w:p w:rsidR="00530BA1" w:rsidRPr="009413E0" w:rsidRDefault="00FE5325" w:rsidP="006A69B3">
      <w:pPr>
        <w:rPr>
          <w:rFonts w:hint="eastAsia"/>
          <w:b/>
          <w:color w:val="000000"/>
          <w:sz w:val="25"/>
          <w:szCs w:val="25"/>
        </w:rPr>
      </w:pPr>
      <w:r w:rsidRPr="009413E0">
        <w:rPr>
          <w:rFonts w:hint="eastAsia"/>
          <w:b/>
          <w:color w:val="000000"/>
          <w:sz w:val="25"/>
          <w:szCs w:val="25"/>
        </w:rPr>
        <w:t>3.</w:t>
      </w:r>
      <w:r w:rsidRPr="009413E0">
        <w:rPr>
          <w:rFonts w:hint="eastAsia"/>
          <w:b/>
          <w:color w:val="000000"/>
          <w:sz w:val="25"/>
          <w:szCs w:val="25"/>
        </w:rPr>
        <w:t xml:space="preserve">　</w:t>
      </w:r>
      <w:r w:rsidR="00530BA1" w:rsidRPr="009413E0">
        <w:rPr>
          <w:rFonts w:hint="eastAsia"/>
          <w:b/>
          <w:color w:val="000000"/>
          <w:sz w:val="25"/>
          <w:szCs w:val="25"/>
        </w:rPr>
        <w:t>その後、病室で待機していただきます。その間、治療担当医がコンピューターを用いて治療計画を</w:t>
      </w:r>
      <w:r w:rsidR="006A69B3" w:rsidRPr="009413E0">
        <w:rPr>
          <w:rFonts w:hint="eastAsia"/>
          <w:b/>
          <w:color w:val="000000"/>
          <w:sz w:val="25"/>
          <w:szCs w:val="25"/>
        </w:rPr>
        <w:t>行います</w:t>
      </w:r>
    </w:p>
    <w:p w:rsidR="00951212" w:rsidRPr="009413E0" w:rsidRDefault="00951212" w:rsidP="006A69B3">
      <w:pPr>
        <w:rPr>
          <w:rFonts w:hint="eastAsia"/>
          <w:b/>
          <w:color w:val="000000"/>
          <w:sz w:val="10"/>
          <w:szCs w:val="10"/>
        </w:rPr>
      </w:pPr>
    </w:p>
    <w:p w:rsidR="006A69B3" w:rsidRPr="009413E0" w:rsidRDefault="006A69B3" w:rsidP="006A69B3">
      <w:pPr>
        <w:rPr>
          <w:rFonts w:hint="eastAsia"/>
          <w:color w:val="000000"/>
          <w:sz w:val="25"/>
          <w:szCs w:val="25"/>
        </w:rPr>
      </w:pPr>
      <w:r w:rsidRPr="009413E0">
        <w:rPr>
          <w:rFonts w:hint="eastAsia"/>
          <w:color w:val="000000"/>
          <w:sz w:val="25"/>
          <w:szCs w:val="25"/>
        </w:rPr>
        <w:t>通常</w:t>
      </w:r>
      <w:r w:rsidRPr="009413E0">
        <w:rPr>
          <w:rFonts w:hint="eastAsia"/>
          <w:color w:val="000000"/>
          <w:sz w:val="25"/>
          <w:szCs w:val="25"/>
        </w:rPr>
        <w:t>1</w:t>
      </w:r>
      <w:r w:rsidRPr="009413E0">
        <w:rPr>
          <w:rFonts w:hint="eastAsia"/>
          <w:color w:val="000000"/>
          <w:sz w:val="25"/>
          <w:szCs w:val="25"/>
        </w:rPr>
        <w:t>時間程度で、治療計画が終了し、準備が整った時点でガンマナイフ治療室に呼ばれます。照射開始時間はその日の治療状況により異なりますので病室でお待ちいただきます。お待ちいただく時間、照射開始時間と治療時間の予定をできるだけお伝えするようにいたします。</w:t>
      </w:r>
    </w:p>
    <w:p w:rsidR="006A69B3" w:rsidRPr="009413E0" w:rsidRDefault="006A69B3" w:rsidP="006A69B3">
      <w:pPr>
        <w:rPr>
          <w:rFonts w:hint="eastAsia"/>
          <w:color w:val="000000"/>
          <w:sz w:val="24"/>
        </w:rPr>
      </w:pPr>
    </w:p>
    <w:p w:rsidR="006A69B3" w:rsidRPr="009413E0" w:rsidRDefault="00FE5325" w:rsidP="006A69B3">
      <w:pPr>
        <w:rPr>
          <w:rFonts w:hint="eastAsia"/>
          <w:b/>
          <w:color w:val="000000"/>
          <w:sz w:val="25"/>
          <w:szCs w:val="25"/>
        </w:rPr>
      </w:pPr>
      <w:r w:rsidRPr="009413E0">
        <w:rPr>
          <w:rFonts w:hint="eastAsia"/>
          <w:b/>
          <w:color w:val="000000"/>
          <w:sz w:val="25"/>
          <w:szCs w:val="25"/>
        </w:rPr>
        <w:t>4.</w:t>
      </w:r>
      <w:r w:rsidRPr="009413E0">
        <w:rPr>
          <w:rFonts w:hint="eastAsia"/>
          <w:b/>
          <w:color w:val="000000"/>
          <w:sz w:val="25"/>
          <w:szCs w:val="25"/>
        </w:rPr>
        <w:t xml:space="preserve">　</w:t>
      </w:r>
      <w:r w:rsidR="006A69B3" w:rsidRPr="009413E0">
        <w:rPr>
          <w:rFonts w:hint="eastAsia"/>
          <w:b/>
          <w:color w:val="000000"/>
          <w:sz w:val="25"/>
          <w:szCs w:val="25"/>
        </w:rPr>
        <w:t>照射</w:t>
      </w:r>
    </w:p>
    <w:p w:rsidR="00951212" w:rsidRPr="009413E0" w:rsidRDefault="00951212" w:rsidP="006A69B3">
      <w:pPr>
        <w:rPr>
          <w:rFonts w:hint="eastAsia"/>
          <w:b/>
          <w:color w:val="000000"/>
          <w:sz w:val="10"/>
          <w:szCs w:val="10"/>
        </w:rPr>
      </w:pPr>
    </w:p>
    <w:p w:rsidR="006A69B3" w:rsidRPr="009413E0" w:rsidRDefault="006A69B3" w:rsidP="006A69B3">
      <w:pPr>
        <w:rPr>
          <w:rFonts w:hint="eastAsia"/>
          <w:color w:val="000000"/>
          <w:sz w:val="25"/>
          <w:szCs w:val="25"/>
        </w:rPr>
      </w:pPr>
      <w:r w:rsidRPr="009413E0">
        <w:rPr>
          <w:rFonts w:hint="eastAsia"/>
          <w:color w:val="000000"/>
          <w:sz w:val="25"/>
          <w:szCs w:val="25"/>
        </w:rPr>
        <w:t xml:space="preserve">　頭を機械にセットし通常</w:t>
      </w:r>
      <w:r w:rsidRPr="009413E0">
        <w:rPr>
          <w:rFonts w:hint="eastAsia"/>
          <w:color w:val="000000"/>
          <w:sz w:val="25"/>
          <w:szCs w:val="25"/>
        </w:rPr>
        <w:t>1</w:t>
      </w:r>
      <w:r w:rsidRPr="009413E0">
        <w:rPr>
          <w:rFonts w:hint="eastAsia"/>
          <w:color w:val="000000"/>
          <w:sz w:val="25"/>
          <w:szCs w:val="25"/>
        </w:rPr>
        <w:t>病変につき数回、機械の中に出入りします。一回の照射時間は通常</w:t>
      </w:r>
      <w:r w:rsidRPr="009413E0">
        <w:rPr>
          <w:rFonts w:hint="eastAsia"/>
          <w:color w:val="000000"/>
          <w:sz w:val="25"/>
          <w:szCs w:val="25"/>
        </w:rPr>
        <w:t>30</w:t>
      </w:r>
      <w:r w:rsidRPr="009413E0">
        <w:rPr>
          <w:rFonts w:hint="eastAsia"/>
          <w:color w:val="000000"/>
          <w:sz w:val="25"/>
          <w:szCs w:val="25"/>
        </w:rPr>
        <w:t>分から</w:t>
      </w:r>
      <w:r w:rsidRPr="009413E0">
        <w:rPr>
          <w:rFonts w:hint="eastAsia"/>
          <w:color w:val="000000"/>
          <w:sz w:val="25"/>
          <w:szCs w:val="25"/>
        </w:rPr>
        <w:t>1</w:t>
      </w:r>
      <w:r w:rsidRPr="009413E0">
        <w:rPr>
          <w:rFonts w:hint="eastAsia"/>
          <w:color w:val="000000"/>
          <w:sz w:val="25"/>
          <w:szCs w:val="25"/>
        </w:rPr>
        <w:t>時間程度です。治療室での照射は通常</w:t>
      </w:r>
      <w:r w:rsidRPr="009413E0">
        <w:rPr>
          <w:rFonts w:hint="eastAsia"/>
          <w:color w:val="000000"/>
          <w:sz w:val="25"/>
          <w:szCs w:val="25"/>
        </w:rPr>
        <w:t>1</w:t>
      </w:r>
      <w:r w:rsidRPr="009413E0">
        <w:rPr>
          <w:rFonts w:hint="eastAsia"/>
          <w:color w:val="000000"/>
          <w:sz w:val="25"/>
          <w:szCs w:val="25"/>
        </w:rPr>
        <w:t>－</w:t>
      </w:r>
      <w:r w:rsidRPr="009413E0">
        <w:rPr>
          <w:rFonts w:hint="eastAsia"/>
          <w:color w:val="000000"/>
          <w:sz w:val="25"/>
          <w:szCs w:val="25"/>
        </w:rPr>
        <w:t>3</w:t>
      </w:r>
      <w:r w:rsidRPr="009413E0">
        <w:rPr>
          <w:rFonts w:hint="eastAsia"/>
          <w:color w:val="000000"/>
          <w:sz w:val="25"/>
          <w:szCs w:val="25"/>
        </w:rPr>
        <w:t>時間ぐらいかかります。治療中は音楽を聞きながらリラックスしていただきます。</w:t>
      </w:r>
    </w:p>
    <w:p w:rsidR="00ED683D" w:rsidRPr="009413E0" w:rsidRDefault="00ED683D" w:rsidP="0061754F">
      <w:pPr>
        <w:rPr>
          <w:rFonts w:hint="eastAsia"/>
          <w:color w:val="000000"/>
          <w:sz w:val="16"/>
          <w:szCs w:val="16"/>
        </w:rPr>
      </w:pPr>
    </w:p>
    <w:p w:rsidR="00ED683D" w:rsidRPr="009413E0" w:rsidRDefault="00ED683D" w:rsidP="0061754F">
      <w:pPr>
        <w:rPr>
          <w:rFonts w:hint="eastAsia"/>
          <w:color w:val="000000"/>
          <w:sz w:val="16"/>
          <w:szCs w:val="16"/>
        </w:rPr>
      </w:pPr>
    </w:p>
    <w:p w:rsidR="00ED683D" w:rsidRPr="009413E0" w:rsidRDefault="00ED683D" w:rsidP="0061754F">
      <w:pPr>
        <w:rPr>
          <w:rFonts w:hint="eastAsia"/>
          <w:color w:val="000000"/>
          <w:sz w:val="16"/>
          <w:szCs w:val="16"/>
        </w:rPr>
      </w:pPr>
    </w:p>
    <w:p w:rsidR="00ED683D" w:rsidRPr="009413E0" w:rsidRDefault="00ED683D" w:rsidP="0061754F">
      <w:pPr>
        <w:rPr>
          <w:rFonts w:hint="eastAsia"/>
          <w:color w:val="000000"/>
          <w:sz w:val="16"/>
          <w:szCs w:val="16"/>
        </w:rPr>
      </w:pPr>
    </w:p>
    <w:p w:rsidR="00DF6CD9" w:rsidRPr="009413E0" w:rsidRDefault="00273CC0" w:rsidP="0061754F">
      <w:pPr>
        <w:rPr>
          <w:rFonts w:hint="eastAsia"/>
          <w:color w:val="000000"/>
          <w:sz w:val="16"/>
          <w:szCs w:val="16"/>
        </w:rPr>
      </w:pPr>
      <w:r w:rsidRPr="009413E0">
        <w:rPr>
          <w:noProof/>
          <w:color w:val="000000"/>
          <w:sz w:val="16"/>
          <w:szCs w:val="16"/>
        </w:rPr>
        <w:drawing>
          <wp:anchor distT="0" distB="0" distL="114300" distR="114300" simplePos="0" relativeHeight="251652608" behindDoc="0" locked="0" layoutInCell="1" allowOverlap="1">
            <wp:simplePos x="0" y="0"/>
            <wp:positionH relativeFrom="column">
              <wp:posOffset>1609090</wp:posOffset>
            </wp:positionH>
            <wp:positionV relativeFrom="paragraph">
              <wp:posOffset>48260</wp:posOffset>
            </wp:positionV>
            <wp:extent cx="3528060" cy="2211070"/>
            <wp:effectExtent l="0" t="0" r="0" b="0"/>
            <wp:wrapNone/>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8060" cy="2211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6CD9" w:rsidRPr="009413E0" w:rsidRDefault="00DF6CD9" w:rsidP="006A69B3">
      <w:pPr>
        <w:rPr>
          <w:rFonts w:hint="eastAsia"/>
          <w:color w:val="000000"/>
          <w:sz w:val="24"/>
        </w:rPr>
      </w:pPr>
    </w:p>
    <w:p w:rsidR="00DF6CD9" w:rsidRPr="009413E0" w:rsidRDefault="00DF6CD9" w:rsidP="006A69B3">
      <w:pPr>
        <w:rPr>
          <w:rFonts w:hint="eastAsia"/>
          <w:color w:val="000000"/>
          <w:sz w:val="24"/>
        </w:rPr>
      </w:pPr>
    </w:p>
    <w:p w:rsidR="00ED683D" w:rsidRPr="009413E0" w:rsidRDefault="00ED683D" w:rsidP="006A69B3">
      <w:pPr>
        <w:rPr>
          <w:rFonts w:hint="eastAsia"/>
          <w:color w:val="000000"/>
          <w:sz w:val="24"/>
        </w:rPr>
      </w:pPr>
    </w:p>
    <w:p w:rsidR="00ED683D" w:rsidRPr="009413E0" w:rsidRDefault="00ED683D" w:rsidP="006A69B3">
      <w:pPr>
        <w:rPr>
          <w:rFonts w:hint="eastAsia"/>
          <w:color w:val="000000"/>
          <w:sz w:val="24"/>
        </w:rPr>
      </w:pPr>
    </w:p>
    <w:p w:rsidR="00ED683D" w:rsidRPr="009413E0" w:rsidRDefault="00ED683D" w:rsidP="006A69B3">
      <w:pPr>
        <w:rPr>
          <w:rFonts w:hint="eastAsia"/>
          <w:color w:val="000000"/>
          <w:sz w:val="24"/>
        </w:rPr>
      </w:pPr>
    </w:p>
    <w:p w:rsidR="00DF6CD9" w:rsidRPr="009413E0" w:rsidRDefault="00DF6CD9" w:rsidP="006A69B3">
      <w:pPr>
        <w:rPr>
          <w:rFonts w:hint="eastAsia"/>
          <w:color w:val="000000"/>
          <w:sz w:val="25"/>
          <w:szCs w:val="25"/>
        </w:rPr>
      </w:pPr>
      <w:r w:rsidRPr="009413E0">
        <w:rPr>
          <w:rFonts w:hint="eastAsia"/>
          <w:color w:val="000000"/>
          <w:sz w:val="25"/>
          <w:szCs w:val="25"/>
        </w:rPr>
        <w:t>放射線治療中（照射）</w:t>
      </w:r>
    </w:p>
    <w:p w:rsidR="00DF6CD9" w:rsidRPr="009413E0" w:rsidRDefault="00DF6CD9" w:rsidP="006A69B3">
      <w:pPr>
        <w:rPr>
          <w:rFonts w:hint="eastAsia"/>
          <w:color w:val="000000"/>
          <w:sz w:val="24"/>
        </w:rPr>
      </w:pPr>
    </w:p>
    <w:p w:rsidR="00DF6CD9" w:rsidRPr="009413E0" w:rsidRDefault="00DF6CD9" w:rsidP="006A69B3">
      <w:pPr>
        <w:rPr>
          <w:rFonts w:hint="eastAsia"/>
          <w:color w:val="000000"/>
          <w:sz w:val="24"/>
        </w:rPr>
      </w:pPr>
    </w:p>
    <w:p w:rsidR="00ED683D" w:rsidRPr="009413E0" w:rsidRDefault="00ED683D" w:rsidP="006A69B3">
      <w:pPr>
        <w:rPr>
          <w:rFonts w:hint="eastAsia"/>
          <w:color w:val="000000"/>
          <w:sz w:val="24"/>
        </w:rPr>
      </w:pPr>
    </w:p>
    <w:p w:rsidR="00ED683D" w:rsidRPr="009413E0" w:rsidRDefault="00ED683D" w:rsidP="006A69B3">
      <w:pPr>
        <w:rPr>
          <w:rFonts w:hint="eastAsia"/>
          <w:color w:val="000000"/>
          <w:sz w:val="24"/>
        </w:rPr>
      </w:pPr>
    </w:p>
    <w:p w:rsidR="00ED683D" w:rsidRPr="009413E0" w:rsidRDefault="00ED683D" w:rsidP="006A69B3">
      <w:pPr>
        <w:rPr>
          <w:rFonts w:hint="eastAsia"/>
          <w:color w:val="000000"/>
          <w:sz w:val="24"/>
        </w:rPr>
      </w:pPr>
    </w:p>
    <w:p w:rsidR="00166C74" w:rsidRPr="009413E0" w:rsidRDefault="00166C74" w:rsidP="006A69B3">
      <w:pPr>
        <w:rPr>
          <w:rFonts w:hint="eastAsia"/>
          <w:color w:val="000000"/>
          <w:sz w:val="24"/>
        </w:rPr>
      </w:pPr>
    </w:p>
    <w:p w:rsidR="00DF6CD9" w:rsidRPr="009413E0" w:rsidRDefault="00DF6CD9" w:rsidP="009F55ED">
      <w:pPr>
        <w:ind w:firstLineChars="1800" w:firstLine="4320"/>
        <w:rPr>
          <w:rFonts w:hint="eastAsia"/>
          <w:color w:val="000000"/>
          <w:sz w:val="24"/>
        </w:rPr>
      </w:pPr>
      <w:r w:rsidRPr="009413E0">
        <w:rPr>
          <w:rFonts w:hint="eastAsia"/>
          <w:color w:val="000000"/>
          <w:sz w:val="24"/>
        </w:rPr>
        <w:t>新型モデル</w:t>
      </w:r>
      <w:r w:rsidRPr="009413E0">
        <w:rPr>
          <w:rFonts w:hint="eastAsia"/>
          <w:color w:val="000000"/>
          <w:sz w:val="24"/>
        </w:rPr>
        <w:t>C</w:t>
      </w:r>
      <w:r w:rsidRPr="009413E0">
        <w:rPr>
          <w:rFonts w:hint="eastAsia"/>
          <w:color w:val="000000"/>
          <w:sz w:val="24"/>
        </w:rPr>
        <w:t>－</w:t>
      </w:r>
      <w:r w:rsidRPr="009413E0">
        <w:rPr>
          <w:rFonts w:hint="eastAsia"/>
          <w:color w:val="000000"/>
          <w:sz w:val="24"/>
        </w:rPr>
        <w:t>APS</w:t>
      </w:r>
    </w:p>
    <w:p w:rsidR="00DF6CD9" w:rsidRPr="009413E0" w:rsidRDefault="00DF6CD9" w:rsidP="006A69B3">
      <w:pPr>
        <w:rPr>
          <w:rFonts w:hint="eastAsia"/>
          <w:color w:val="000000"/>
          <w:sz w:val="20"/>
          <w:szCs w:val="20"/>
        </w:rPr>
      </w:pPr>
    </w:p>
    <w:p w:rsidR="00951212" w:rsidRPr="009413E0" w:rsidRDefault="00951212" w:rsidP="006A69B3">
      <w:pPr>
        <w:rPr>
          <w:rFonts w:hint="eastAsia"/>
          <w:color w:val="000000"/>
          <w:sz w:val="20"/>
          <w:szCs w:val="20"/>
        </w:rPr>
      </w:pPr>
    </w:p>
    <w:p w:rsidR="00951212" w:rsidRPr="009413E0" w:rsidRDefault="00951212" w:rsidP="006A69B3">
      <w:pPr>
        <w:rPr>
          <w:rFonts w:hint="eastAsia"/>
          <w:color w:val="000000"/>
          <w:sz w:val="20"/>
          <w:szCs w:val="20"/>
        </w:rPr>
      </w:pPr>
    </w:p>
    <w:p w:rsidR="00951212" w:rsidRPr="009413E0" w:rsidRDefault="00951212" w:rsidP="006A69B3">
      <w:pPr>
        <w:rPr>
          <w:rFonts w:hint="eastAsia"/>
          <w:color w:val="000000"/>
          <w:sz w:val="24"/>
        </w:rPr>
      </w:pPr>
    </w:p>
    <w:p w:rsidR="00951212" w:rsidRPr="009413E0" w:rsidRDefault="00951212" w:rsidP="006A69B3">
      <w:pPr>
        <w:rPr>
          <w:rFonts w:hint="eastAsia"/>
          <w:color w:val="000000"/>
          <w:sz w:val="24"/>
        </w:rPr>
      </w:pPr>
    </w:p>
    <w:p w:rsidR="006F123E" w:rsidRPr="009413E0" w:rsidRDefault="006F123E" w:rsidP="006A69B3">
      <w:pPr>
        <w:rPr>
          <w:rFonts w:hint="eastAsia"/>
          <w:color w:val="000000"/>
          <w:sz w:val="24"/>
        </w:rPr>
      </w:pPr>
    </w:p>
    <w:p w:rsidR="00202770" w:rsidRPr="009413E0" w:rsidRDefault="00202770" w:rsidP="006A69B3">
      <w:pPr>
        <w:rPr>
          <w:rFonts w:hint="eastAsia"/>
          <w:b/>
          <w:color w:val="000000"/>
          <w:sz w:val="24"/>
        </w:rPr>
      </w:pPr>
    </w:p>
    <w:p w:rsidR="006A69B3" w:rsidRPr="009413E0" w:rsidRDefault="00FE5325" w:rsidP="006A69B3">
      <w:pPr>
        <w:rPr>
          <w:rFonts w:hint="eastAsia"/>
          <w:b/>
          <w:color w:val="000000"/>
          <w:sz w:val="25"/>
          <w:szCs w:val="25"/>
        </w:rPr>
      </w:pPr>
      <w:r w:rsidRPr="009413E0">
        <w:rPr>
          <w:rFonts w:hint="eastAsia"/>
          <w:b/>
          <w:color w:val="000000"/>
          <w:sz w:val="25"/>
          <w:szCs w:val="25"/>
        </w:rPr>
        <w:t>5.</w:t>
      </w:r>
      <w:r w:rsidRPr="009413E0">
        <w:rPr>
          <w:rFonts w:hint="eastAsia"/>
          <w:b/>
          <w:color w:val="000000"/>
          <w:sz w:val="25"/>
          <w:szCs w:val="25"/>
        </w:rPr>
        <w:t xml:space="preserve">　</w:t>
      </w:r>
      <w:r w:rsidR="006A69B3" w:rsidRPr="009413E0">
        <w:rPr>
          <w:rFonts w:hint="eastAsia"/>
          <w:b/>
          <w:color w:val="000000"/>
          <w:sz w:val="25"/>
          <w:szCs w:val="25"/>
        </w:rPr>
        <w:t>治療終了後</w:t>
      </w:r>
    </w:p>
    <w:p w:rsidR="005267A6" w:rsidRPr="009413E0" w:rsidRDefault="005267A6" w:rsidP="006A69B3">
      <w:pPr>
        <w:rPr>
          <w:rFonts w:hint="eastAsia"/>
          <w:b/>
          <w:color w:val="000000"/>
          <w:sz w:val="10"/>
          <w:szCs w:val="10"/>
        </w:rPr>
      </w:pPr>
    </w:p>
    <w:p w:rsidR="005B5064" w:rsidRPr="009413E0" w:rsidRDefault="006A69B3" w:rsidP="006A69B3">
      <w:pPr>
        <w:rPr>
          <w:rFonts w:hint="eastAsia"/>
          <w:color w:val="000000"/>
          <w:sz w:val="25"/>
          <w:szCs w:val="25"/>
        </w:rPr>
      </w:pPr>
      <w:r w:rsidRPr="009413E0">
        <w:rPr>
          <w:rFonts w:hint="eastAsia"/>
          <w:color w:val="000000"/>
          <w:sz w:val="25"/>
          <w:szCs w:val="25"/>
        </w:rPr>
        <w:t xml:space="preserve">　照射が終了したら、フレームをはずし治療は終了です。消毒後、包帯を巻いて病室に戻ります。その後、頭がジンジンと痛みます。これは、放射線をあてたことによるものではなく、頭を締め付け</w:t>
      </w:r>
      <w:r w:rsidR="00DB0101" w:rsidRPr="009413E0">
        <w:rPr>
          <w:rFonts w:hint="eastAsia"/>
          <w:color w:val="000000"/>
          <w:sz w:val="25"/>
          <w:szCs w:val="25"/>
        </w:rPr>
        <w:t>て</w:t>
      </w:r>
      <w:r w:rsidRPr="009413E0">
        <w:rPr>
          <w:rFonts w:hint="eastAsia"/>
          <w:color w:val="000000"/>
          <w:sz w:val="25"/>
          <w:szCs w:val="25"/>
        </w:rPr>
        <w:t>いた</w:t>
      </w:r>
      <w:r w:rsidR="005B5064" w:rsidRPr="009413E0">
        <w:rPr>
          <w:rFonts w:hint="eastAsia"/>
          <w:color w:val="000000"/>
          <w:sz w:val="25"/>
          <w:szCs w:val="25"/>
        </w:rPr>
        <w:t>フレームをはずしたためおこるものです。痛み止めを用意してありますので内服しお休みください。</w:t>
      </w:r>
      <w:r w:rsidR="005B5064" w:rsidRPr="009413E0">
        <w:rPr>
          <w:rFonts w:hint="eastAsia"/>
          <w:color w:val="000000"/>
          <w:sz w:val="25"/>
          <w:szCs w:val="25"/>
        </w:rPr>
        <w:t>1</w:t>
      </w:r>
      <w:r w:rsidR="005B5064" w:rsidRPr="009413E0">
        <w:rPr>
          <w:rFonts w:hint="eastAsia"/>
          <w:color w:val="000000"/>
          <w:sz w:val="25"/>
          <w:szCs w:val="25"/>
        </w:rPr>
        <w:t>時間程度でなおります。治療終了後はすぐ歩行できます。また食事や水分もとれます。</w:t>
      </w:r>
    </w:p>
    <w:p w:rsidR="006A69B3" w:rsidRPr="009413E0" w:rsidRDefault="005B5064" w:rsidP="006A69B3">
      <w:pPr>
        <w:rPr>
          <w:rFonts w:hint="eastAsia"/>
          <w:color w:val="000000"/>
          <w:sz w:val="25"/>
          <w:szCs w:val="25"/>
        </w:rPr>
      </w:pPr>
      <w:r w:rsidRPr="009413E0">
        <w:rPr>
          <w:rFonts w:hint="eastAsia"/>
          <w:color w:val="000000"/>
          <w:sz w:val="25"/>
          <w:szCs w:val="25"/>
        </w:rPr>
        <w:t xml:space="preserve">　創部は自宅で簡単に消毒してください。治療翌日から、傷がぬれないようにすれば、シャワー・入浴は可能です。ピンを刺した部分の傷が乾燥する治療後</w:t>
      </w:r>
      <w:r w:rsidRPr="009413E0">
        <w:rPr>
          <w:rFonts w:hint="eastAsia"/>
          <w:color w:val="000000"/>
          <w:sz w:val="25"/>
          <w:szCs w:val="25"/>
        </w:rPr>
        <w:t>4</w:t>
      </w:r>
      <w:r w:rsidRPr="009413E0">
        <w:rPr>
          <w:rFonts w:hint="eastAsia"/>
          <w:color w:val="000000"/>
          <w:sz w:val="25"/>
          <w:szCs w:val="25"/>
        </w:rPr>
        <w:t>－</w:t>
      </w:r>
      <w:r w:rsidRPr="009413E0">
        <w:rPr>
          <w:rFonts w:hint="eastAsia"/>
          <w:color w:val="000000"/>
          <w:sz w:val="25"/>
          <w:szCs w:val="25"/>
        </w:rPr>
        <w:t>5</w:t>
      </w:r>
      <w:r w:rsidRPr="009413E0">
        <w:rPr>
          <w:rFonts w:hint="eastAsia"/>
          <w:color w:val="000000"/>
          <w:sz w:val="25"/>
          <w:szCs w:val="25"/>
        </w:rPr>
        <w:t>日目には、洗顔・洗髪も可能です。</w:t>
      </w:r>
    </w:p>
    <w:p w:rsidR="005B5064" w:rsidRPr="009413E0" w:rsidRDefault="005B5064" w:rsidP="006A69B3">
      <w:pPr>
        <w:rPr>
          <w:rFonts w:hint="eastAsia"/>
          <w:color w:val="000000"/>
          <w:sz w:val="25"/>
          <w:szCs w:val="25"/>
        </w:rPr>
      </w:pPr>
      <w:r w:rsidRPr="009413E0">
        <w:rPr>
          <w:rFonts w:hint="eastAsia"/>
          <w:color w:val="000000"/>
          <w:sz w:val="25"/>
          <w:szCs w:val="25"/>
        </w:rPr>
        <w:t xml:space="preserve">　外来での通院は、紹介先の病院の指示で継続して下さい。</w:t>
      </w:r>
      <w:r w:rsidR="00AD508B" w:rsidRPr="009413E0">
        <w:rPr>
          <w:rFonts w:hint="eastAsia"/>
          <w:color w:val="000000"/>
          <w:sz w:val="25"/>
          <w:szCs w:val="25"/>
        </w:rPr>
        <w:t>当院</w:t>
      </w:r>
      <w:r w:rsidRPr="009413E0">
        <w:rPr>
          <w:rFonts w:hint="eastAsia"/>
          <w:color w:val="000000"/>
          <w:sz w:val="25"/>
          <w:szCs w:val="25"/>
        </w:rPr>
        <w:t>でも原則として、</w:t>
      </w:r>
      <w:r w:rsidRPr="009413E0">
        <w:rPr>
          <w:rFonts w:hint="eastAsia"/>
          <w:color w:val="000000"/>
          <w:sz w:val="25"/>
          <w:szCs w:val="25"/>
        </w:rPr>
        <w:t>1</w:t>
      </w:r>
      <w:r w:rsidRPr="009413E0">
        <w:rPr>
          <w:rFonts w:hint="eastAsia"/>
          <w:color w:val="000000"/>
          <w:sz w:val="25"/>
          <w:szCs w:val="25"/>
        </w:rPr>
        <w:t>－</w:t>
      </w:r>
      <w:r w:rsidRPr="009413E0">
        <w:rPr>
          <w:rFonts w:hint="eastAsia"/>
          <w:color w:val="000000"/>
          <w:sz w:val="25"/>
          <w:szCs w:val="25"/>
        </w:rPr>
        <w:t>3</w:t>
      </w:r>
      <w:r w:rsidRPr="009413E0">
        <w:rPr>
          <w:rFonts w:hint="eastAsia"/>
          <w:color w:val="000000"/>
          <w:sz w:val="25"/>
          <w:szCs w:val="25"/>
        </w:rPr>
        <w:t>ヶ月に</w:t>
      </w:r>
      <w:r w:rsidRPr="009413E0">
        <w:rPr>
          <w:rFonts w:hint="eastAsia"/>
          <w:color w:val="000000"/>
          <w:sz w:val="25"/>
          <w:szCs w:val="25"/>
        </w:rPr>
        <w:t>1</w:t>
      </w:r>
      <w:r w:rsidRPr="009413E0">
        <w:rPr>
          <w:rFonts w:hint="eastAsia"/>
          <w:color w:val="000000"/>
          <w:sz w:val="25"/>
          <w:szCs w:val="25"/>
        </w:rPr>
        <w:t>度程度で外来通院していただきます（</w:t>
      </w:r>
      <w:r w:rsidR="00CC2AB2" w:rsidRPr="009413E0">
        <w:rPr>
          <w:rFonts w:hint="eastAsia"/>
          <w:color w:val="000000"/>
          <w:sz w:val="25"/>
          <w:szCs w:val="25"/>
        </w:rPr>
        <w:t>通院の間隔は疾患や患者さんの状態・状況により異なります</w:t>
      </w:r>
      <w:r w:rsidRPr="009413E0">
        <w:rPr>
          <w:rFonts w:hint="eastAsia"/>
          <w:color w:val="000000"/>
          <w:sz w:val="25"/>
          <w:szCs w:val="25"/>
        </w:rPr>
        <w:t>）</w:t>
      </w:r>
      <w:r w:rsidR="00CC2AB2" w:rsidRPr="009413E0">
        <w:rPr>
          <w:rFonts w:hint="eastAsia"/>
          <w:color w:val="000000"/>
          <w:sz w:val="25"/>
          <w:szCs w:val="25"/>
        </w:rPr>
        <w:t>。急変時には原則として、主治医である地元の</w:t>
      </w:r>
      <w:r w:rsidR="00DB0101" w:rsidRPr="009413E0">
        <w:rPr>
          <w:rFonts w:hint="eastAsia"/>
          <w:color w:val="000000"/>
          <w:sz w:val="25"/>
          <w:szCs w:val="25"/>
        </w:rPr>
        <w:t>紹介先の</w:t>
      </w:r>
      <w:r w:rsidR="00CC2AB2" w:rsidRPr="009413E0">
        <w:rPr>
          <w:rFonts w:hint="eastAsia"/>
          <w:color w:val="000000"/>
          <w:sz w:val="25"/>
          <w:szCs w:val="25"/>
        </w:rPr>
        <w:t>先生にまずご相談下さい（このような場合に対処するために地元の紹介先のかかりつけ医を確保することをおすすめします）。</w:t>
      </w:r>
    </w:p>
    <w:p w:rsidR="00CC2AB2" w:rsidRPr="009413E0" w:rsidRDefault="00CC2AB2" w:rsidP="006A69B3">
      <w:pPr>
        <w:rPr>
          <w:rFonts w:hint="eastAsia"/>
          <w:color w:val="000000"/>
          <w:sz w:val="24"/>
        </w:rPr>
      </w:pPr>
    </w:p>
    <w:p w:rsidR="00CC2AB2" w:rsidRPr="009413E0" w:rsidRDefault="00CC2AB2" w:rsidP="006A69B3">
      <w:pPr>
        <w:rPr>
          <w:rFonts w:hint="eastAsia"/>
          <w:b/>
          <w:color w:val="000000"/>
          <w:sz w:val="25"/>
          <w:szCs w:val="25"/>
        </w:rPr>
      </w:pPr>
      <w:r w:rsidRPr="009413E0">
        <w:rPr>
          <w:rFonts w:hint="eastAsia"/>
          <w:b/>
          <w:color w:val="000000"/>
          <w:sz w:val="25"/>
          <w:szCs w:val="25"/>
        </w:rPr>
        <w:t>プライバシーポリシーについて</w:t>
      </w:r>
    </w:p>
    <w:p w:rsidR="005267A6" w:rsidRPr="009413E0" w:rsidRDefault="005267A6" w:rsidP="006A69B3">
      <w:pPr>
        <w:rPr>
          <w:rFonts w:hint="eastAsia"/>
          <w:b/>
          <w:color w:val="000000"/>
          <w:sz w:val="16"/>
          <w:szCs w:val="16"/>
        </w:rPr>
      </w:pPr>
    </w:p>
    <w:p w:rsidR="00CC2AB2" w:rsidRPr="009413E0" w:rsidRDefault="00CC2AB2" w:rsidP="006A69B3">
      <w:pPr>
        <w:rPr>
          <w:rFonts w:hint="eastAsia"/>
          <w:color w:val="000000"/>
          <w:sz w:val="25"/>
          <w:szCs w:val="25"/>
        </w:rPr>
      </w:pPr>
      <w:r w:rsidRPr="009413E0">
        <w:rPr>
          <w:rFonts w:hint="eastAsia"/>
          <w:color w:val="000000"/>
          <w:sz w:val="25"/>
          <w:szCs w:val="25"/>
        </w:rPr>
        <w:t xml:space="preserve">　紹介医に経過をお聞きする場合があります。また、個人情報は特定されませんが、これらの結果を学会などに発表させて頂く場合があります。ガンマナイフ治療に必要な情報は</w:t>
      </w:r>
      <w:r w:rsidR="00AD508B" w:rsidRPr="009413E0">
        <w:rPr>
          <w:rFonts w:hint="eastAsia"/>
          <w:color w:val="000000"/>
          <w:sz w:val="25"/>
          <w:szCs w:val="25"/>
        </w:rPr>
        <w:t>ガンマユニットセンター</w:t>
      </w:r>
      <w:r w:rsidRPr="009413E0">
        <w:rPr>
          <w:rFonts w:hint="eastAsia"/>
          <w:color w:val="000000"/>
          <w:sz w:val="25"/>
          <w:szCs w:val="25"/>
        </w:rPr>
        <w:t>のデータベースに登録させていただきます（個人情報保護法</w:t>
      </w:r>
      <w:r w:rsidR="00F763C7" w:rsidRPr="009413E0">
        <w:rPr>
          <w:rFonts w:hint="eastAsia"/>
          <w:color w:val="000000"/>
          <w:sz w:val="25"/>
          <w:szCs w:val="25"/>
        </w:rPr>
        <w:t>を遵守</w:t>
      </w:r>
      <w:r w:rsidRPr="009413E0">
        <w:rPr>
          <w:rFonts w:hint="eastAsia"/>
          <w:color w:val="000000"/>
          <w:sz w:val="25"/>
          <w:szCs w:val="25"/>
        </w:rPr>
        <w:t>して運用することをお約束します）。</w:t>
      </w:r>
    </w:p>
    <w:p w:rsidR="00CC2AB2" w:rsidRPr="009413E0" w:rsidRDefault="00CC2AB2" w:rsidP="006A69B3">
      <w:pPr>
        <w:rPr>
          <w:rFonts w:hint="eastAsia"/>
          <w:color w:val="000000"/>
          <w:sz w:val="24"/>
        </w:rPr>
      </w:pPr>
    </w:p>
    <w:p w:rsidR="00CC2AB2" w:rsidRPr="009413E0" w:rsidRDefault="00CC2AB2" w:rsidP="00F374E9">
      <w:pPr>
        <w:ind w:right="1245"/>
        <w:jc w:val="right"/>
        <w:rPr>
          <w:rFonts w:hint="eastAsia"/>
          <w:b/>
          <w:color w:val="000000"/>
          <w:sz w:val="26"/>
          <w:szCs w:val="26"/>
        </w:rPr>
      </w:pPr>
      <w:r w:rsidRPr="009413E0">
        <w:rPr>
          <w:rFonts w:hint="eastAsia"/>
          <w:b/>
          <w:color w:val="000000"/>
          <w:sz w:val="26"/>
          <w:szCs w:val="26"/>
        </w:rPr>
        <w:t>200</w:t>
      </w:r>
      <w:r w:rsidR="002A58E7" w:rsidRPr="009413E0">
        <w:rPr>
          <w:rFonts w:hint="eastAsia"/>
          <w:b/>
          <w:color w:val="000000"/>
          <w:sz w:val="26"/>
          <w:szCs w:val="26"/>
        </w:rPr>
        <w:t>8</w:t>
      </w:r>
      <w:r w:rsidRPr="009413E0">
        <w:rPr>
          <w:rFonts w:hint="eastAsia"/>
          <w:b/>
          <w:color w:val="000000"/>
          <w:sz w:val="26"/>
          <w:szCs w:val="26"/>
        </w:rPr>
        <w:t>年</w:t>
      </w:r>
      <w:r w:rsidRPr="009413E0">
        <w:rPr>
          <w:rFonts w:hint="eastAsia"/>
          <w:b/>
          <w:color w:val="000000"/>
          <w:sz w:val="26"/>
          <w:szCs w:val="26"/>
        </w:rPr>
        <w:t>9</w:t>
      </w:r>
      <w:r w:rsidRPr="009413E0">
        <w:rPr>
          <w:rFonts w:hint="eastAsia"/>
          <w:b/>
          <w:color w:val="000000"/>
          <w:sz w:val="26"/>
          <w:szCs w:val="26"/>
        </w:rPr>
        <w:t>月現在</w:t>
      </w:r>
    </w:p>
    <w:p w:rsidR="00CC2AB2" w:rsidRPr="009413E0" w:rsidRDefault="00CC2AB2" w:rsidP="00CC2AB2">
      <w:pPr>
        <w:jc w:val="right"/>
        <w:rPr>
          <w:rFonts w:hint="eastAsia"/>
          <w:b/>
          <w:color w:val="000000"/>
          <w:sz w:val="24"/>
        </w:rPr>
      </w:pPr>
    </w:p>
    <w:p w:rsidR="00CB564F" w:rsidRPr="009413E0" w:rsidRDefault="007812A3" w:rsidP="00CB564F">
      <w:pPr>
        <w:wordWrap w:val="0"/>
        <w:ind w:right="522"/>
        <w:jc w:val="right"/>
        <w:rPr>
          <w:rFonts w:hint="eastAsia"/>
          <w:b/>
          <w:color w:val="000000"/>
          <w:sz w:val="26"/>
          <w:szCs w:val="26"/>
        </w:rPr>
      </w:pPr>
      <w:r w:rsidRPr="009413E0">
        <w:rPr>
          <w:rFonts w:hint="eastAsia"/>
          <w:b/>
          <w:color w:val="000000"/>
          <w:sz w:val="26"/>
          <w:szCs w:val="26"/>
        </w:rPr>
        <w:t>藤枝平成記念病院</w:t>
      </w:r>
      <w:r w:rsidR="00CC2AB2" w:rsidRPr="009413E0">
        <w:rPr>
          <w:rFonts w:hint="eastAsia"/>
          <w:b/>
          <w:color w:val="000000"/>
          <w:sz w:val="26"/>
          <w:szCs w:val="26"/>
        </w:rPr>
        <w:t xml:space="preserve">　ガンマユニットセンター</w:t>
      </w:r>
    </w:p>
    <w:p w:rsidR="00E062AD" w:rsidRPr="009413E0" w:rsidRDefault="00E062AD" w:rsidP="00E062AD">
      <w:pPr>
        <w:ind w:right="56" w:firstLineChars="1400" w:firstLine="3654"/>
        <w:jc w:val="left"/>
        <w:rPr>
          <w:rFonts w:hint="eastAsia"/>
          <w:b/>
          <w:color w:val="000000"/>
          <w:sz w:val="26"/>
          <w:szCs w:val="26"/>
        </w:rPr>
      </w:pPr>
    </w:p>
    <w:p w:rsidR="004F1EE7" w:rsidRPr="009413E0" w:rsidRDefault="00CC2AB2" w:rsidP="00E062AD">
      <w:pPr>
        <w:ind w:right="56" w:firstLineChars="1600" w:firstLine="4176"/>
        <w:jc w:val="left"/>
        <w:rPr>
          <w:rFonts w:hint="eastAsia"/>
          <w:b/>
          <w:color w:val="000000"/>
          <w:sz w:val="26"/>
          <w:szCs w:val="26"/>
          <w:lang w:eastAsia="zh-TW"/>
        </w:rPr>
      </w:pPr>
      <w:r w:rsidRPr="009413E0">
        <w:rPr>
          <w:rFonts w:hint="eastAsia"/>
          <w:b/>
          <w:color w:val="000000"/>
          <w:sz w:val="26"/>
          <w:szCs w:val="26"/>
          <w:lang w:eastAsia="zh-TW"/>
        </w:rPr>
        <w:t>平井　達夫</w:t>
      </w:r>
      <w:r w:rsidR="00E062AD" w:rsidRPr="009413E0">
        <w:rPr>
          <w:rFonts w:hint="eastAsia"/>
          <w:b/>
          <w:color w:val="000000"/>
          <w:sz w:val="26"/>
          <w:szCs w:val="26"/>
          <w:lang w:eastAsia="zh-TW"/>
        </w:rPr>
        <w:t>、</w:t>
      </w:r>
      <w:r w:rsidR="007812A3" w:rsidRPr="009413E0">
        <w:rPr>
          <w:rFonts w:hint="eastAsia"/>
          <w:b/>
          <w:color w:val="000000"/>
          <w:sz w:val="26"/>
          <w:szCs w:val="26"/>
          <w:lang w:eastAsia="zh-TW"/>
        </w:rPr>
        <w:t>波多野　学</w:t>
      </w:r>
      <w:r w:rsidR="00CB564F" w:rsidRPr="009413E0">
        <w:rPr>
          <w:rFonts w:hint="eastAsia"/>
          <w:b/>
          <w:color w:val="000000"/>
          <w:sz w:val="26"/>
          <w:szCs w:val="26"/>
          <w:lang w:eastAsia="zh-TW"/>
        </w:rPr>
        <w:t xml:space="preserve">、芹澤　</w:t>
      </w:r>
      <w:r w:rsidR="00CB564F" w:rsidRPr="009413E0">
        <w:rPr>
          <w:rFonts w:hint="eastAsia"/>
          <w:b/>
          <w:color w:val="000000"/>
          <w:sz w:val="26"/>
          <w:szCs w:val="26"/>
          <w:lang w:eastAsia="zh-TW"/>
        </w:rPr>
        <w:t xml:space="preserve">  </w:t>
      </w:r>
      <w:r w:rsidR="00CB564F" w:rsidRPr="009413E0">
        <w:rPr>
          <w:rFonts w:hint="eastAsia"/>
          <w:b/>
          <w:color w:val="000000"/>
          <w:sz w:val="26"/>
          <w:szCs w:val="26"/>
          <w:lang w:eastAsia="zh-TW"/>
        </w:rPr>
        <w:t>徹</w:t>
      </w:r>
    </w:p>
    <w:sectPr w:rsidR="004F1EE7" w:rsidRPr="009413E0" w:rsidSect="0094626E">
      <w:footerReference w:type="default" r:id="rId20"/>
      <w:pgSz w:w="11906" w:h="16838" w:code="9"/>
      <w:pgMar w:top="851" w:right="1389" w:bottom="1559" w:left="1389" w:header="720" w:footer="720" w:gutter="0"/>
      <w:paperSrc w:first="15" w:other="15"/>
      <w:cols w:space="425"/>
      <w:docGrid w:linePitch="306" w:charSpace="-430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4999" w:rsidRDefault="00CB4999">
      <w:r>
        <w:separator/>
      </w:r>
    </w:p>
  </w:endnote>
  <w:endnote w:type="continuationSeparator" w:id="0">
    <w:p w:rsidR="00CB4999" w:rsidRDefault="00CB49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19A0" w:rsidRDefault="001C19A0">
    <w:pPr>
      <w:pStyle w:val="a4"/>
    </w:pPr>
    <w:r>
      <w:rPr>
        <w:rFonts w:ascii="Times New Roman" w:hAnsi="Times New Roman"/>
        <w:kern w:val="0"/>
        <w:szCs w:val="21"/>
      </w:rPr>
      <w:t xml:space="preserve"> </w:t>
    </w:r>
    <w:r>
      <w:rPr>
        <w:rFonts w:ascii="Times New Roman" w:hAnsi="Times New Roman"/>
        <w:kern w:val="0"/>
        <w:szCs w:val="21"/>
      </w:rPr>
      <w:tab/>
    </w:r>
    <w:r>
      <w:rPr>
        <w:rFonts w:ascii="Times New Roman" w:hAnsi="Times New Roman"/>
        <w:kern w:val="0"/>
        <w:szCs w:val="21"/>
      </w:rPr>
      <w:fldChar w:fldCharType="begin"/>
    </w:r>
    <w:r>
      <w:rPr>
        <w:rFonts w:ascii="Times New Roman" w:hAnsi="Times New Roman"/>
        <w:kern w:val="0"/>
        <w:szCs w:val="21"/>
      </w:rPr>
      <w:instrText xml:space="preserve"> PAGE </w:instrText>
    </w:r>
    <w:r>
      <w:rPr>
        <w:rFonts w:ascii="Times New Roman" w:hAnsi="Times New Roman"/>
        <w:kern w:val="0"/>
        <w:szCs w:val="21"/>
      </w:rPr>
      <w:fldChar w:fldCharType="separate"/>
    </w:r>
    <w:r w:rsidR="00273CC0">
      <w:rPr>
        <w:rFonts w:ascii="Times New Roman" w:hAnsi="Times New Roman"/>
        <w:noProof/>
        <w:kern w:val="0"/>
        <w:szCs w:val="21"/>
      </w:rPr>
      <w:t>1</w:t>
    </w:r>
    <w:r>
      <w:rPr>
        <w:rFonts w:ascii="Times New Roman" w:hAnsi="Times New Roman"/>
        <w:kern w:val="0"/>
        <w:szCs w:val="21"/>
      </w:rPr>
      <w:fldChar w:fldCharType="end"/>
    </w:r>
    <w:r>
      <w:rPr>
        <w:rFonts w:ascii="Times New Roman" w:hAnsi="Times New Roman"/>
        <w:kern w:val="0"/>
        <w:szCs w:val="21"/>
      </w:rPr>
      <w:t>/</w:t>
    </w:r>
    <w:r>
      <w:rPr>
        <w:rFonts w:ascii="Times New Roman" w:hAnsi="Times New Roman"/>
        <w:kern w:val="0"/>
        <w:szCs w:val="21"/>
      </w:rPr>
      <w:fldChar w:fldCharType="begin"/>
    </w:r>
    <w:r>
      <w:rPr>
        <w:rFonts w:ascii="Times New Roman" w:hAnsi="Times New Roman"/>
        <w:kern w:val="0"/>
        <w:szCs w:val="21"/>
      </w:rPr>
      <w:instrText xml:space="preserve"> NUMPAGES </w:instrText>
    </w:r>
    <w:r>
      <w:rPr>
        <w:rFonts w:ascii="Times New Roman" w:hAnsi="Times New Roman"/>
        <w:kern w:val="0"/>
        <w:szCs w:val="21"/>
      </w:rPr>
      <w:fldChar w:fldCharType="separate"/>
    </w:r>
    <w:r w:rsidR="00273CC0">
      <w:rPr>
        <w:rFonts w:ascii="Times New Roman" w:hAnsi="Times New Roman"/>
        <w:noProof/>
        <w:kern w:val="0"/>
        <w:szCs w:val="21"/>
      </w:rPr>
      <w:t>9</w:t>
    </w:r>
    <w:r>
      <w:rPr>
        <w:rFonts w:ascii="Times New Roman" w:hAnsi="Times New Roman"/>
        <w:kern w:val="0"/>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4999" w:rsidRDefault="00CB4999">
      <w:r>
        <w:separator/>
      </w:r>
    </w:p>
  </w:footnote>
  <w:footnote w:type="continuationSeparator" w:id="0">
    <w:p w:rsidR="00CB4999" w:rsidRDefault="00CB49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951D32"/>
    <w:multiLevelType w:val="hybridMultilevel"/>
    <w:tmpl w:val="2F6244C2"/>
    <w:lvl w:ilvl="0" w:tplc="1DEA1FB2">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nsid w:val="3BBB448B"/>
    <w:multiLevelType w:val="hybridMultilevel"/>
    <w:tmpl w:val="CC1AA014"/>
    <w:lvl w:ilvl="0" w:tplc="1DEA1FB2">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nsid w:val="3EBD0B27"/>
    <w:multiLevelType w:val="hybridMultilevel"/>
    <w:tmpl w:val="156405EC"/>
    <w:lvl w:ilvl="0" w:tplc="1DEA1FB2">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nsid w:val="3FAA0BC2"/>
    <w:multiLevelType w:val="hybridMultilevel"/>
    <w:tmpl w:val="81ECAA46"/>
    <w:lvl w:ilvl="0" w:tplc="F15297C8">
      <w:start w:val="1"/>
      <w:numFmt w:val="decimal"/>
      <w:lvlText w:val="%1."/>
      <w:lvlJc w:val="left"/>
      <w:pPr>
        <w:tabs>
          <w:tab w:val="num" w:pos="435"/>
        </w:tabs>
        <w:ind w:left="435" w:hanging="435"/>
      </w:pPr>
      <w:rPr>
        <w:rFonts w:hint="default"/>
        <w:u w:val="single"/>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nsid w:val="45CC6678"/>
    <w:multiLevelType w:val="hybridMultilevel"/>
    <w:tmpl w:val="3E049C0A"/>
    <w:lvl w:ilvl="0" w:tplc="23AE27AC">
      <w:start w:val="1"/>
      <w:numFmt w:val="decimal"/>
      <w:lvlText w:val="%1."/>
      <w:lvlJc w:val="left"/>
      <w:pPr>
        <w:tabs>
          <w:tab w:val="num" w:pos="435"/>
        </w:tabs>
        <w:ind w:left="435" w:hanging="43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nsid w:val="464A4F86"/>
    <w:multiLevelType w:val="hybridMultilevel"/>
    <w:tmpl w:val="523ADC72"/>
    <w:lvl w:ilvl="0" w:tplc="76DA143A">
      <w:start w:val="1"/>
      <w:numFmt w:val="decimal"/>
      <w:lvlText w:val="%1."/>
      <w:lvlJc w:val="left"/>
      <w:pPr>
        <w:tabs>
          <w:tab w:val="num" w:pos="435"/>
        </w:tabs>
        <w:ind w:left="435" w:hanging="43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nsid w:val="58627932"/>
    <w:multiLevelType w:val="hybridMultilevel"/>
    <w:tmpl w:val="DF3A63F8"/>
    <w:lvl w:ilvl="0" w:tplc="1DEA1FB2">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nsid w:val="5EB163FB"/>
    <w:multiLevelType w:val="hybridMultilevel"/>
    <w:tmpl w:val="EADCA0E2"/>
    <w:lvl w:ilvl="0" w:tplc="1DEA1FB2">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5"/>
  </w:num>
  <w:num w:numId="2">
    <w:abstractNumId w:val="3"/>
  </w:num>
  <w:num w:numId="3">
    <w:abstractNumId w:val="0"/>
  </w:num>
  <w:num w:numId="4">
    <w:abstractNumId w:val="4"/>
  </w:num>
  <w:num w:numId="5">
    <w:abstractNumId w:val="7"/>
  </w:num>
  <w:num w:numId="6">
    <w:abstractNumId w:val="2"/>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defaultTabStop w:val="840"/>
  <w:drawingGridHorizontalSpacing w:val="189"/>
  <w:drawingGridVerticalSpacing w:val="153"/>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7E1"/>
    <w:rsid w:val="00020BFC"/>
    <w:rsid w:val="00072BE3"/>
    <w:rsid w:val="00085426"/>
    <w:rsid w:val="0009243F"/>
    <w:rsid w:val="000F7856"/>
    <w:rsid w:val="00115F8F"/>
    <w:rsid w:val="00120788"/>
    <w:rsid w:val="00122737"/>
    <w:rsid w:val="00127AE2"/>
    <w:rsid w:val="00134FBE"/>
    <w:rsid w:val="0014171C"/>
    <w:rsid w:val="00152668"/>
    <w:rsid w:val="00157EE9"/>
    <w:rsid w:val="001640BB"/>
    <w:rsid w:val="00166C74"/>
    <w:rsid w:val="00194A90"/>
    <w:rsid w:val="001C19A0"/>
    <w:rsid w:val="001E15BC"/>
    <w:rsid w:val="001E59F9"/>
    <w:rsid w:val="00202770"/>
    <w:rsid w:val="002378E8"/>
    <w:rsid w:val="002454DD"/>
    <w:rsid w:val="00267A26"/>
    <w:rsid w:val="00273CC0"/>
    <w:rsid w:val="002A58E7"/>
    <w:rsid w:val="002D32BF"/>
    <w:rsid w:val="002D5107"/>
    <w:rsid w:val="002D61EC"/>
    <w:rsid w:val="0031210D"/>
    <w:rsid w:val="00322B18"/>
    <w:rsid w:val="003250AD"/>
    <w:rsid w:val="003409B3"/>
    <w:rsid w:val="00347240"/>
    <w:rsid w:val="00366A37"/>
    <w:rsid w:val="003961CA"/>
    <w:rsid w:val="003F2253"/>
    <w:rsid w:val="004244FF"/>
    <w:rsid w:val="00437DE4"/>
    <w:rsid w:val="00471E8A"/>
    <w:rsid w:val="004D0E33"/>
    <w:rsid w:val="004D39DA"/>
    <w:rsid w:val="004F1EE7"/>
    <w:rsid w:val="005267A6"/>
    <w:rsid w:val="00530BA1"/>
    <w:rsid w:val="00547BFE"/>
    <w:rsid w:val="00551318"/>
    <w:rsid w:val="005733E7"/>
    <w:rsid w:val="00581EFB"/>
    <w:rsid w:val="005A4917"/>
    <w:rsid w:val="005B5064"/>
    <w:rsid w:val="00613243"/>
    <w:rsid w:val="0061754F"/>
    <w:rsid w:val="006246CC"/>
    <w:rsid w:val="00625363"/>
    <w:rsid w:val="0063304E"/>
    <w:rsid w:val="006817E1"/>
    <w:rsid w:val="0069322D"/>
    <w:rsid w:val="006A69B3"/>
    <w:rsid w:val="006D47F4"/>
    <w:rsid w:val="006F123E"/>
    <w:rsid w:val="00704FAF"/>
    <w:rsid w:val="00735BA0"/>
    <w:rsid w:val="00762A2F"/>
    <w:rsid w:val="007778A9"/>
    <w:rsid w:val="007812A3"/>
    <w:rsid w:val="007A5F3C"/>
    <w:rsid w:val="007B1490"/>
    <w:rsid w:val="007B23C8"/>
    <w:rsid w:val="007B4E81"/>
    <w:rsid w:val="007D3783"/>
    <w:rsid w:val="00821766"/>
    <w:rsid w:val="00831B69"/>
    <w:rsid w:val="00834409"/>
    <w:rsid w:val="00847E20"/>
    <w:rsid w:val="00874F24"/>
    <w:rsid w:val="00895F15"/>
    <w:rsid w:val="008A6647"/>
    <w:rsid w:val="008B519F"/>
    <w:rsid w:val="008D52BA"/>
    <w:rsid w:val="0090746C"/>
    <w:rsid w:val="00911F0E"/>
    <w:rsid w:val="00927556"/>
    <w:rsid w:val="009413E0"/>
    <w:rsid w:val="0094626E"/>
    <w:rsid w:val="00951212"/>
    <w:rsid w:val="00956C93"/>
    <w:rsid w:val="00962680"/>
    <w:rsid w:val="00962FD7"/>
    <w:rsid w:val="009D08B5"/>
    <w:rsid w:val="009F55ED"/>
    <w:rsid w:val="00A564CD"/>
    <w:rsid w:val="00AD508B"/>
    <w:rsid w:val="00AE094E"/>
    <w:rsid w:val="00AE2E5A"/>
    <w:rsid w:val="00AF6F4F"/>
    <w:rsid w:val="00B009F8"/>
    <w:rsid w:val="00B0364B"/>
    <w:rsid w:val="00B231AD"/>
    <w:rsid w:val="00B258FE"/>
    <w:rsid w:val="00B807BA"/>
    <w:rsid w:val="00B85E3F"/>
    <w:rsid w:val="00B92939"/>
    <w:rsid w:val="00BB50FA"/>
    <w:rsid w:val="00C13C82"/>
    <w:rsid w:val="00C14580"/>
    <w:rsid w:val="00C34FCC"/>
    <w:rsid w:val="00C5734E"/>
    <w:rsid w:val="00CB4999"/>
    <w:rsid w:val="00CB564F"/>
    <w:rsid w:val="00CC2AB2"/>
    <w:rsid w:val="00CC39F2"/>
    <w:rsid w:val="00CD1346"/>
    <w:rsid w:val="00D75381"/>
    <w:rsid w:val="00D944E1"/>
    <w:rsid w:val="00DB0101"/>
    <w:rsid w:val="00DD4F3E"/>
    <w:rsid w:val="00DF6CD9"/>
    <w:rsid w:val="00E062AD"/>
    <w:rsid w:val="00E20C06"/>
    <w:rsid w:val="00E50ACC"/>
    <w:rsid w:val="00E50B1D"/>
    <w:rsid w:val="00E7001A"/>
    <w:rsid w:val="00EC5C0F"/>
    <w:rsid w:val="00ED683D"/>
    <w:rsid w:val="00EF420D"/>
    <w:rsid w:val="00F374E9"/>
    <w:rsid w:val="00F54080"/>
    <w:rsid w:val="00F763C7"/>
    <w:rsid w:val="00F80806"/>
    <w:rsid w:val="00FD27AF"/>
    <w:rsid w:val="00FE4A3A"/>
    <w:rsid w:val="00FE5325"/>
    <w:rsid w:val="00FF2B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chartTrackingRefBased/>
  <w15:docId w15:val="{CB0F2273-1E92-4B83-9B82-837DDA1B6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rsid w:val="001C19A0"/>
    <w:pPr>
      <w:tabs>
        <w:tab w:val="center" w:pos="4252"/>
        <w:tab w:val="right" w:pos="8504"/>
      </w:tabs>
      <w:snapToGrid w:val="0"/>
    </w:pPr>
  </w:style>
  <w:style w:type="paragraph" w:styleId="a4">
    <w:name w:val="footer"/>
    <w:basedOn w:val="a"/>
    <w:rsid w:val="001C19A0"/>
    <w:pPr>
      <w:tabs>
        <w:tab w:val="center" w:pos="4252"/>
        <w:tab w:val="right" w:pos="8504"/>
      </w:tabs>
      <w:snapToGrid w:val="0"/>
    </w:pPr>
  </w:style>
  <w:style w:type="character" w:styleId="a5">
    <w:name w:val="page number"/>
    <w:basedOn w:val="a0"/>
    <w:rsid w:val="001C19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chart" Target="charts/chart3.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5.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__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____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_____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7.1428571428571425E-2"/>
          <c:y val="0.24175824175824176"/>
          <c:w val="0.61479591836734693"/>
          <c:h val="0.52197802197802201"/>
        </c:manualLayout>
      </c:layout>
      <c:pie3DChart>
        <c:varyColors val="1"/>
        <c:ser>
          <c:idx val="0"/>
          <c:order val="0"/>
          <c:tx>
            <c:strRef>
              <c:f>Sheet1!$A$2</c:f>
              <c:strCache>
                <c:ptCount val="1"/>
              </c:strCache>
            </c:strRef>
          </c:tx>
          <c:spPr>
            <a:solidFill>
              <a:srgbClr val="9999FF"/>
            </a:solidFill>
            <a:ln w="12679">
              <a:solidFill>
                <a:srgbClr val="000000"/>
              </a:solidFill>
              <a:prstDash val="solid"/>
            </a:ln>
          </c:spPr>
          <c:dPt>
            <c:idx val="0"/>
            <c:bubble3D val="0"/>
          </c:dPt>
          <c:dPt>
            <c:idx val="1"/>
            <c:bubble3D val="0"/>
            <c:spPr>
              <a:solidFill>
                <a:srgbClr val="993366"/>
              </a:solidFill>
              <a:ln w="12679">
                <a:solidFill>
                  <a:srgbClr val="000000"/>
                </a:solidFill>
                <a:prstDash val="solid"/>
              </a:ln>
            </c:spPr>
          </c:dPt>
          <c:dPt>
            <c:idx val="2"/>
            <c:bubble3D val="0"/>
            <c:spPr>
              <a:solidFill>
                <a:srgbClr val="FFFFCC"/>
              </a:solidFill>
              <a:ln w="12679">
                <a:solidFill>
                  <a:srgbClr val="000000"/>
                </a:solidFill>
                <a:prstDash val="solid"/>
              </a:ln>
            </c:spPr>
          </c:dPt>
          <c:dPt>
            <c:idx val="3"/>
            <c:bubble3D val="0"/>
            <c:spPr>
              <a:solidFill>
                <a:srgbClr val="CCFFFF"/>
              </a:solidFill>
              <a:ln w="12679">
                <a:solidFill>
                  <a:srgbClr val="000000"/>
                </a:solidFill>
                <a:prstDash val="solid"/>
              </a:ln>
            </c:spPr>
          </c:dPt>
          <c:dPt>
            <c:idx val="4"/>
            <c:bubble3D val="0"/>
            <c:spPr>
              <a:solidFill>
                <a:srgbClr val="660066"/>
              </a:solidFill>
              <a:ln w="12679">
                <a:solidFill>
                  <a:srgbClr val="000000"/>
                </a:solidFill>
                <a:prstDash val="solid"/>
              </a:ln>
            </c:spPr>
          </c:dPt>
          <c:dPt>
            <c:idx val="5"/>
            <c:bubble3D val="0"/>
            <c:spPr>
              <a:solidFill>
                <a:srgbClr val="FF8080"/>
              </a:solidFill>
              <a:ln w="12679">
                <a:solidFill>
                  <a:srgbClr val="000000"/>
                </a:solidFill>
                <a:prstDash val="solid"/>
              </a:ln>
            </c:spPr>
          </c:dPt>
          <c:dPt>
            <c:idx val="6"/>
            <c:bubble3D val="0"/>
            <c:spPr>
              <a:solidFill>
                <a:srgbClr val="0066CC"/>
              </a:solidFill>
              <a:ln w="12679">
                <a:solidFill>
                  <a:srgbClr val="000000"/>
                </a:solidFill>
                <a:prstDash val="solid"/>
              </a:ln>
            </c:spPr>
          </c:dPt>
          <c:cat>
            <c:strRef>
              <c:f>Sheet1!$B$1:$H$1</c:f>
              <c:strCache>
                <c:ptCount val="7"/>
                <c:pt idx="0">
                  <c:v>転移性脳腫瘍</c:v>
                </c:pt>
                <c:pt idx="1">
                  <c:v>脳動静脈奇形</c:v>
                </c:pt>
                <c:pt idx="2">
                  <c:v>髄膜腫</c:v>
                </c:pt>
                <c:pt idx="3">
                  <c:v>聴神経腫瘍</c:v>
                </c:pt>
                <c:pt idx="4">
                  <c:v>下垂体腺腫</c:v>
                </c:pt>
                <c:pt idx="5">
                  <c:v>三叉神経痛</c:v>
                </c:pt>
                <c:pt idx="6">
                  <c:v>その他</c:v>
                </c:pt>
              </c:strCache>
            </c:strRef>
          </c:cat>
          <c:val>
            <c:numRef>
              <c:f>Sheet1!$B$2:$H$2</c:f>
              <c:numCache>
                <c:formatCode>General</c:formatCode>
                <c:ptCount val="7"/>
                <c:pt idx="0">
                  <c:v>4015</c:v>
                </c:pt>
                <c:pt idx="1">
                  <c:v>627</c:v>
                </c:pt>
                <c:pt idx="2">
                  <c:v>704</c:v>
                </c:pt>
                <c:pt idx="3">
                  <c:v>540</c:v>
                </c:pt>
                <c:pt idx="4">
                  <c:v>262</c:v>
                </c:pt>
                <c:pt idx="5">
                  <c:v>162</c:v>
                </c:pt>
                <c:pt idx="6">
                  <c:v>912</c:v>
                </c:pt>
              </c:numCache>
            </c:numRef>
          </c:val>
        </c:ser>
        <c:ser>
          <c:idx val="1"/>
          <c:order val="1"/>
          <c:tx>
            <c:strRef>
              <c:f>Sheet1!$A$4</c:f>
              <c:strCache>
                <c:ptCount val="1"/>
              </c:strCache>
            </c:strRef>
          </c:tx>
          <c:spPr>
            <a:solidFill>
              <a:srgbClr val="993366"/>
            </a:solidFill>
            <a:ln w="12679">
              <a:solidFill>
                <a:srgbClr val="000000"/>
              </a:solidFill>
              <a:prstDash val="solid"/>
            </a:ln>
          </c:spPr>
          <c:dPt>
            <c:idx val="0"/>
            <c:bubble3D val="0"/>
            <c:spPr>
              <a:solidFill>
                <a:srgbClr val="9999FF"/>
              </a:solidFill>
              <a:ln w="12679">
                <a:solidFill>
                  <a:srgbClr val="000000"/>
                </a:solidFill>
                <a:prstDash val="solid"/>
              </a:ln>
            </c:spPr>
          </c:dPt>
          <c:dPt>
            <c:idx val="1"/>
            <c:bubble3D val="0"/>
          </c:dPt>
          <c:dPt>
            <c:idx val="2"/>
            <c:bubble3D val="0"/>
            <c:spPr>
              <a:solidFill>
                <a:srgbClr val="FFFFCC"/>
              </a:solidFill>
              <a:ln w="12679">
                <a:solidFill>
                  <a:srgbClr val="000000"/>
                </a:solidFill>
                <a:prstDash val="solid"/>
              </a:ln>
            </c:spPr>
          </c:dPt>
          <c:dPt>
            <c:idx val="3"/>
            <c:bubble3D val="0"/>
            <c:spPr>
              <a:solidFill>
                <a:srgbClr val="CCFFFF"/>
              </a:solidFill>
              <a:ln w="12679">
                <a:solidFill>
                  <a:srgbClr val="000000"/>
                </a:solidFill>
                <a:prstDash val="solid"/>
              </a:ln>
            </c:spPr>
          </c:dPt>
          <c:dPt>
            <c:idx val="4"/>
            <c:bubble3D val="0"/>
            <c:spPr>
              <a:solidFill>
                <a:srgbClr val="660066"/>
              </a:solidFill>
              <a:ln w="12679">
                <a:solidFill>
                  <a:srgbClr val="000000"/>
                </a:solidFill>
                <a:prstDash val="solid"/>
              </a:ln>
            </c:spPr>
          </c:dPt>
          <c:dPt>
            <c:idx val="5"/>
            <c:bubble3D val="0"/>
            <c:spPr>
              <a:solidFill>
                <a:srgbClr val="FF8080"/>
              </a:solidFill>
              <a:ln w="12679">
                <a:solidFill>
                  <a:srgbClr val="000000"/>
                </a:solidFill>
                <a:prstDash val="solid"/>
              </a:ln>
            </c:spPr>
          </c:dPt>
          <c:dPt>
            <c:idx val="6"/>
            <c:bubble3D val="0"/>
            <c:spPr>
              <a:solidFill>
                <a:srgbClr val="0066CC"/>
              </a:solidFill>
              <a:ln w="12679">
                <a:solidFill>
                  <a:srgbClr val="000000"/>
                </a:solidFill>
                <a:prstDash val="solid"/>
              </a:ln>
            </c:spPr>
          </c:dPt>
          <c:cat>
            <c:strRef>
              <c:f>Sheet1!$B$1:$H$1</c:f>
              <c:strCache>
                <c:ptCount val="7"/>
                <c:pt idx="0">
                  <c:v>転移性脳腫瘍</c:v>
                </c:pt>
                <c:pt idx="1">
                  <c:v>脳動静脈奇形</c:v>
                </c:pt>
                <c:pt idx="2">
                  <c:v>髄膜腫</c:v>
                </c:pt>
                <c:pt idx="3">
                  <c:v>聴神経腫瘍</c:v>
                </c:pt>
                <c:pt idx="4">
                  <c:v>下垂体腺腫</c:v>
                </c:pt>
                <c:pt idx="5">
                  <c:v>三叉神経痛</c:v>
                </c:pt>
                <c:pt idx="6">
                  <c:v>その他</c:v>
                </c:pt>
              </c:strCache>
            </c:strRef>
          </c:cat>
          <c:val>
            <c:numRef>
              <c:f>Sheet1!$B$4:$H$4</c:f>
              <c:numCache>
                <c:formatCode>General</c:formatCode>
                <c:ptCount val="7"/>
              </c:numCache>
            </c:numRef>
          </c:val>
        </c:ser>
        <c:ser>
          <c:idx val="2"/>
          <c:order val="2"/>
          <c:tx>
            <c:strRef>
              <c:f>Sheet1!$A$5</c:f>
              <c:strCache>
                <c:ptCount val="1"/>
              </c:strCache>
            </c:strRef>
          </c:tx>
          <c:spPr>
            <a:solidFill>
              <a:srgbClr val="FFFFCC"/>
            </a:solidFill>
            <a:ln w="12679">
              <a:solidFill>
                <a:srgbClr val="000000"/>
              </a:solidFill>
              <a:prstDash val="solid"/>
            </a:ln>
          </c:spPr>
          <c:dPt>
            <c:idx val="0"/>
            <c:bubble3D val="0"/>
            <c:spPr>
              <a:solidFill>
                <a:srgbClr val="9999FF"/>
              </a:solidFill>
              <a:ln w="12679">
                <a:solidFill>
                  <a:srgbClr val="000000"/>
                </a:solidFill>
                <a:prstDash val="solid"/>
              </a:ln>
            </c:spPr>
          </c:dPt>
          <c:dPt>
            <c:idx val="1"/>
            <c:bubble3D val="0"/>
            <c:spPr>
              <a:solidFill>
                <a:srgbClr val="993366"/>
              </a:solidFill>
              <a:ln w="12679">
                <a:solidFill>
                  <a:srgbClr val="000000"/>
                </a:solidFill>
                <a:prstDash val="solid"/>
              </a:ln>
            </c:spPr>
          </c:dPt>
          <c:dPt>
            <c:idx val="2"/>
            <c:bubble3D val="0"/>
          </c:dPt>
          <c:dPt>
            <c:idx val="3"/>
            <c:bubble3D val="0"/>
            <c:spPr>
              <a:solidFill>
                <a:srgbClr val="CCFFFF"/>
              </a:solidFill>
              <a:ln w="12679">
                <a:solidFill>
                  <a:srgbClr val="000000"/>
                </a:solidFill>
                <a:prstDash val="solid"/>
              </a:ln>
            </c:spPr>
          </c:dPt>
          <c:dPt>
            <c:idx val="4"/>
            <c:bubble3D val="0"/>
            <c:spPr>
              <a:solidFill>
                <a:srgbClr val="660066"/>
              </a:solidFill>
              <a:ln w="12679">
                <a:solidFill>
                  <a:srgbClr val="000000"/>
                </a:solidFill>
                <a:prstDash val="solid"/>
              </a:ln>
            </c:spPr>
          </c:dPt>
          <c:dPt>
            <c:idx val="5"/>
            <c:bubble3D val="0"/>
            <c:spPr>
              <a:solidFill>
                <a:srgbClr val="FF8080"/>
              </a:solidFill>
              <a:ln w="12679">
                <a:solidFill>
                  <a:srgbClr val="000000"/>
                </a:solidFill>
                <a:prstDash val="solid"/>
              </a:ln>
            </c:spPr>
          </c:dPt>
          <c:dPt>
            <c:idx val="6"/>
            <c:bubble3D val="0"/>
            <c:spPr>
              <a:solidFill>
                <a:srgbClr val="0066CC"/>
              </a:solidFill>
              <a:ln w="12679">
                <a:solidFill>
                  <a:srgbClr val="000000"/>
                </a:solidFill>
                <a:prstDash val="solid"/>
              </a:ln>
            </c:spPr>
          </c:dPt>
          <c:cat>
            <c:strRef>
              <c:f>Sheet1!$B$1:$H$1</c:f>
              <c:strCache>
                <c:ptCount val="7"/>
                <c:pt idx="0">
                  <c:v>転移性脳腫瘍</c:v>
                </c:pt>
                <c:pt idx="1">
                  <c:v>脳動静脈奇形</c:v>
                </c:pt>
                <c:pt idx="2">
                  <c:v>髄膜腫</c:v>
                </c:pt>
                <c:pt idx="3">
                  <c:v>聴神経腫瘍</c:v>
                </c:pt>
                <c:pt idx="4">
                  <c:v>下垂体腺腫</c:v>
                </c:pt>
                <c:pt idx="5">
                  <c:v>三叉神経痛</c:v>
                </c:pt>
                <c:pt idx="6">
                  <c:v>その他</c:v>
                </c:pt>
              </c:strCache>
            </c:strRef>
          </c:cat>
          <c:val>
            <c:numRef>
              <c:f>Sheet1!$B$5:$H$5</c:f>
              <c:numCache>
                <c:formatCode>General</c:formatCode>
                <c:ptCount val="7"/>
              </c:numCache>
            </c:numRef>
          </c:val>
        </c:ser>
        <c:dLbls>
          <c:showLegendKey val="0"/>
          <c:showVal val="0"/>
          <c:showCatName val="0"/>
          <c:showSerName val="0"/>
          <c:showPercent val="0"/>
          <c:showBubbleSize val="0"/>
          <c:showLeaderLines val="1"/>
        </c:dLbls>
      </c:pie3DChart>
      <c:spPr>
        <a:noFill/>
        <a:ln w="25358">
          <a:noFill/>
        </a:ln>
      </c:spPr>
    </c:plotArea>
    <c:legend>
      <c:legendPos val="r"/>
      <c:layout>
        <c:manualLayout>
          <c:xMode val="edge"/>
          <c:yMode val="edge"/>
          <c:x val="0.75510204081632648"/>
          <c:y val="0.17032967032967034"/>
          <c:w val="0.23469387755102042"/>
          <c:h val="0.65934065934065933"/>
        </c:manualLayout>
      </c:layout>
      <c:overlay val="0"/>
      <c:spPr>
        <a:noFill/>
        <a:ln w="12679">
          <a:solidFill>
            <a:srgbClr val="000000"/>
          </a:solidFill>
          <a:prstDash val="solid"/>
        </a:ln>
      </c:spPr>
      <c:txPr>
        <a:bodyPr/>
        <a:lstStyle/>
        <a:p>
          <a:pPr>
            <a:defRPr sz="824" b="0" i="0" u="none" strike="noStrike" baseline="0">
              <a:solidFill>
                <a:srgbClr val="000000"/>
              </a:solidFill>
              <a:latin typeface="ＭＳ Ｐゴシック"/>
              <a:ea typeface="ＭＳ Ｐゴシック"/>
              <a:cs typeface="ＭＳ Ｐゴシック"/>
            </a:defRPr>
          </a:pPr>
          <a:endParaRPr lang="ja-JP"/>
        </a:p>
      </c:txPr>
    </c:legend>
    <c:plotVisOnly val="1"/>
    <c:dispBlanksAs val="zero"/>
    <c:showDLblsOverMax val="0"/>
  </c:chart>
  <c:spPr>
    <a:noFill/>
    <a:ln>
      <a:noFill/>
    </a:ln>
  </c:spPr>
  <c:txPr>
    <a:bodyPr/>
    <a:lstStyle/>
    <a:p>
      <a:pPr>
        <a:defRPr sz="899"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7.1428571428571425E-2"/>
          <c:y val="0.24175824175824176"/>
          <c:w val="0.61479591836734693"/>
          <c:h val="0.52197802197802201"/>
        </c:manualLayout>
      </c:layout>
      <c:pie3DChart>
        <c:varyColors val="1"/>
        <c:ser>
          <c:idx val="0"/>
          <c:order val="0"/>
          <c:tx>
            <c:strRef>
              <c:f>Sheet1!$A$2</c:f>
              <c:strCache>
                <c:ptCount val="1"/>
              </c:strCache>
            </c:strRef>
          </c:tx>
          <c:spPr>
            <a:solidFill>
              <a:srgbClr val="9999FF"/>
            </a:solidFill>
            <a:ln w="12679">
              <a:solidFill>
                <a:srgbClr val="000000"/>
              </a:solidFill>
              <a:prstDash val="solid"/>
            </a:ln>
          </c:spPr>
          <c:dPt>
            <c:idx val="0"/>
            <c:bubble3D val="0"/>
          </c:dPt>
          <c:dPt>
            <c:idx val="1"/>
            <c:bubble3D val="0"/>
            <c:spPr>
              <a:solidFill>
                <a:srgbClr val="993366"/>
              </a:solidFill>
              <a:ln w="12679">
                <a:solidFill>
                  <a:srgbClr val="000000"/>
                </a:solidFill>
                <a:prstDash val="solid"/>
              </a:ln>
            </c:spPr>
          </c:dPt>
          <c:dPt>
            <c:idx val="2"/>
            <c:bubble3D val="0"/>
            <c:spPr>
              <a:solidFill>
                <a:srgbClr val="FFFFCC"/>
              </a:solidFill>
              <a:ln w="12679">
                <a:solidFill>
                  <a:srgbClr val="000000"/>
                </a:solidFill>
                <a:prstDash val="solid"/>
              </a:ln>
            </c:spPr>
          </c:dPt>
          <c:dPt>
            <c:idx val="3"/>
            <c:bubble3D val="0"/>
            <c:spPr>
              <a:solidFill>
                <a:srgbClr val="CCFFFF"/>
              </a:solidFill>
              <a:ln w="12679">
                <a:solidFill>
                  <a:srgbClr val="000000"/>
                </a:solidFill>
                <a:prstDash val="solid"/>
              </a:ln>
            </c:spPr>
          </c:dPt>
          <c:dPt>
            <c:idx val="4"/>
            <c:bubble3D val="0"/>
            <c:spPr>
              <a:solidFill>
                <a:srgbClr val="660066"/>
              </a:solidFill>
              <a:ln w="12679">
                <a:solidFill>
                  <a:srgbClr val="000000"/>
                </a:solidFill>
                <a:prstDash val="solid"/>
              </a:ln>
            </c:spPr>
          </c:dPt>
          <c:dPt>
            <c:idx val="5"/>
            <c:bubble3D val="0"/>
            <c:spPr>
              <a:solidFill>
                <a:srgbClr val="FF8080"/>
              </a:solidFill>
              <a:ln w="12679">
                <a:solidFill>
                  <a:srgbClr val="000000"/>
                </a:solidFill>
                <a:prstDash val="solid"/>
              </a:ln>
            </c:spPr>
          </c:dPt>
          <c:dPt>
            <c:idx val="6"/>
            <c:bubble3D val="0"/>
            <c:spPr>
              <a:solidFill>
                <a:srgbClr val="0066CC"/>
              </a:solidFill>
              <a:ln w="12679">
                <a:solidFill>
                  <a:srgbClr val="000000"/>
                </a:solidFill>
                <a:prstDash val="solid"/>
              </a:ln>
            </c:spPr>
          </c:dPt>
          <c:cat>
            <c:strRef>
              <c:f>Sheet1!$B$1:$H$1</c:f>
              <c:strCache>
                <c:ptCount val="7"/>
                <c:pt idx="0">
                  <c:v>転移性脳腫瘍</c:v>
                </c:pt>
                <c:pt idx="1">
                  <c:v>脳動静脈奇形</c:v>
                </c:pt>
                <c:pt idx="2">
                  <c:v>髄膜腫</c:v>
                </c:pt>
                <c:pt idx="3">
                  <c:v>聴神経腫瘍</c:v>
                </c:pt>
                <c:pt idx="4">
                  <c:v>下垂体腺腫</c:v>
                </c:pt>
                <c:pt idx="5">
                  <c:v>三叉神経痛</c:v>
                </c:pt>
                <c:pt idx="6">
                  <c:v>その他</c:v>
                </c:pt>
              </c:strCache>
            </c:strRef>
          </c:cat>
          <c:val>
            <c:numRef>
              <c:f>Sheet1!$B$2:$H$2</c:f>
              <c:numCache>
                <c:formatCode>General</c:formatCode>
                <c:ptCount val="7"/>
                <c:pt idx="0">
                  <c:v>322</c:v>
                </c:pt>
                <c:pt idx="1">
                  <c:v>22</c:v>
                </c:pt>
                <c:pt idx="2">
                  <c:v>40</c:v>
                </c:pt>
                <c:pt idx="3">
                  <c:v>30</c:v>
                </c:pt>
                <c:pt idx="4">
                  <c:v>7</c:v>
                </c:pt>
                <c:pt idx="5">
                  <c:v>16</c:v>
                </c:pt>
                <c:pt idx="6">
                  <c:v>38</c:v>
                </c:pt>
              </c:numCache>
            </c:numRef>
          </c:val>
        </c:ser>
        <c:ser>
          <c:idx val="1"/>
          <c:order val="1"/>
          <c:tx>
            <c:strRef>
              <c:f>Sheet1!$A$4</c:f>
              <c:strCache>
                <c:ptCount val="1"/>
              </c:strCache>
            </c:strRef>
          </c:tx>
          <c:spPr>
            <a:solidFill>
              <a:srgbClr val="993366"/>
            </a:solidFill>
            <a:ln w="12679">
              <a:solidFill>
                <a:srgbClr val="000000"/>
              </a:solidFill>
              <a:prstDash val="solid"/>
            </a:ln>
          </c:spPr>
          <c:dPt>
            <c:idx val="0"/>
            <c:bubble3D val="0"/>
            <c:spPr>
              <a:solidFill>
                <a:srgbClr val="9999FF"/>
              </a:solidFill>
              <a:ln w="12679">
                <a:solidFill>
                  <a:srgbClr val="000000"/>
                </a:solidFill>
                <a:prstDash val="solid"/>
              </a:ln>
            </c:spPr>
          </c:dPt>
          <c:dPt>
            <c:idx val="1"/>
            <c:bubble3D val="0"/>
          </c:dPt>
          <c:dPt>
            <c:idx val="2"/>
            <c:bubble3D val="0"/>
            <c:spPr>
              <a:solidFill>
                <a:srgbClr val="FFFFCC"/>
              </a:solidFill>
              <a:ln w="12679">
                <a:solidFill>
                  <a:srgbClr val="000000"/>
                </a:solidFill>
                <a:prstDash val="solid"/>
              </a:ln>
            </c:spPr>
          </c:dPt>
          <c:dPt>
            <c:idx val="3"/>
            <c:bubble3D val="0"/>
            <c:spPr>
              <a:solidFill>
                <a:srgbClr val="CCFFFF"/>
              </a:solidFill>
              <a:ln w="12679">
                <a:solidFill>
                  <a:srgbClr val="000000"/>
                </a:solidFill>
                <a:prstDash val="solid"/>
              </a:ln>
            </c:spPr>
          </c:dPt>
          <c:dPt>
            <c:idx val="4"/>
            <c:bubble3D val="0"/>
            <c:spPr>
              <a:solidFill>
                <a:srgbClr val="660066"/>
              </a:solidFill>
              <a:ln w="12679">
                <a:solidFill>
                  <a:srgbClr val="000000"/>
                </a:solidFill>
                <a:prstDash val="solid"/>
              </a:ln>
            </c:spPr>
          </c:dPt>
          <c:dPt>
            <c:idx val="5"/>
            <c:bubble3D val="0"/>
            <c:spPr>
              <a:solidFill>
                <a:srgbClr val="FF8080"/>
              </a:solidFill>
              <a:ln w="12679">
                <a:solidFill>
                  <a:srgbClr val="000000"/>
                </a:solidFill>
                <a:prstDash val="solid"/>
              </a:ln>
            </c:spPr>
          </c:dPt>
          <c:dPt>
            <c:idx val="6"/>
            <c:bubble3D val="0"/>
            <c:spPr>
              <a:solidFill>
                <a:srgbClr val="0066CC"/>
              </a:solidFill>
              <a:ln w="12679">
                <a:solidFill>
                  <a:srgbClr val="000000"/>
                </a:solidFill>
                <a:prstDash val="solid"/>
              </a:ln>
            </c:spPr>
          </c:dPt>
          <c:cat>
            <c:strRef>
              <c:f>Sheet1!$B$1:$H$1</c:f>
              <c:strCache>
                <c:ptCount val="7"/>
                <c:pt idx="0">
                  <c:v>転移性脳腫瘍</c:v>
                </c:pt>
                <c:pt idx="1">
                  <c:v>脳動静脈奇形</c:v>
                </c:pt>
                <c:pt idx="2">
                  <c:v>髄膜腫</c:v>
                </c:pt>
                <c:pt idx="3">
                  <c:v>聴神経腫瘍</c:v>
                </c:pt>
                <c:pt idx="4">
                  <c:v>下垂体腺腫</c:v>
                </c:pt>
                <c:pt idx="5">
                  <c:v>三叉神経痛</c:v>
                </c:pt>
                <c:pt idx="6">
                  <c:v>その他</c:v>
                </c:pt>
              </c:strCache>
            </c:strRef>
          </c:cat>
          <c:val>
            <c:numRef>
              <c:f>Sheet1!$B$4:$H$4</c:f>
              <c:numCache>
                <c:formatCode>General</c:formatCode>
                <c:ptCount val="7"/>
              </c:numCache>
            </c:numRef>
          </c:val>
        </c:ser>
        <c:ser>
          <c:idx val="2"/>
          <c:order val="2"/>
          <c:tx>
            <c:strRef>
              <c:f>Sheet1!$A$5</c:f>
              <c:strCache>
                <c:ptCount val="1"/>
              </c:strCache>
            </c:strRef>
          </c:tx>
          <c:spPr>
            <a:solidFill>
              <a:srgbClr val="FFFFCC"/>
            </a:solidFill>
            <a:ln w="12679">
              <a:solidFill>
                <a:srgbClr val="000000"/>
              </a:solidFill>
              <a:prstDash val="solid"/>
            </a:ln>
          </c:spPr>
          <c:dPt>
            <c:idx val="0"/>
            <c:bubble3D val="0"/>
            <c:spPr>
              <a:solidFill>
                <a:srgbClr val="9999FF"/>
              </a:solidFill>
              <a:ln w="12679">
                <a:solidFill>
                  <a:srgbClr val="000000"/>
                </a:solidFill>
                <a:prstDash val="solid"/>
              </a:ln>
            </c:spPr>
          </c:dPt>
          <c:dPt>
            <c:idx val="1"/>
            <c:bubble3D val="0"/>
            <c:spPr>
              <a:solidFill>
                <a:srgbClr val="993366"/>
              </a:solidFill>
              <a:ln w="12679">
                <a:solidFill>
                  <a:srgbClr val="000000"/>
                </a:solidFill>
                <a:prstDash val="solid"/>
              </a:ln>
            </c:spPr>
          </c:dPt>
          <c:dPt>
            <c:idx val="2"/>
            <c:bubble3D val="0"/>
          </c:dPt>
          <c:dPt>
            <c:idx val="3"/>
            <c:bubble3D val="0"/>
            <c:spPr>
              <a:solidFill>
                <a:srgbClr val="CCFFFF"/>
              </a:solidFill>
              <a:ln w="12679">
                <a:solidFill>
                  <a:srgbClr val="000000"/>
                </a:solidFill>
                <a:prstDash val="solid"/>
              </a:ln>
            </c:spPr>
          </c:dPt>
          <c:dPt>
            <c:idx val="4"/>
            <c:bubble3D val="0"/>
            <c:spPr>
              <a:solidFill>
                <a:srgbClr val="660066"/>
              </a:solidFill>
              <a:ln w="12679">
                <a:solidFill>
                  <a:srgbClr val="000000"/>
                </a:solidFill>
                <a:prstDash val="solid"/>
              </a:ln>
            </c:spPr>
          </c:dPt>
          <c:dPt>
            <c:idx val="5"/>
            <c:bubble3D val="0"/>
            <c:spPr>
              <a:solidFill>
                <a:srgbClr val="FF8080"/>
              </a:solidFill>
              <a:ln w="12679">
                <a:solidFill>
                  <a:srgbClr val="000000"/>
                </a:solidFill>
                <a:prstDash val="solid"/>
              </a:ln>
            </c:spPr>
          </c:dPt>
          <c:dPt>
            <c:idx val="6"/>
            <c:bubble3D val="0"/>
            <c:spPr>
              <a:solidFill>
                <a:srgbClr val="0066CC"/>
              </a:solidFill>
              <a:ln w="12679">
                <a:solidFill>
                  <a:srgbClr val="000000"/>
                </a:solidFill>
                <a:prstDash val="solid"/>
              </a:ln>
            </c:spPr>
          </c:dPt>
          <c:cat>
            <c:strRef>
              <c:f>Sheet1!$B$1:$H$1</c:f>
              <c:strCache>
                <c:ptCount val="7"/>
                <c:pt idx="0">
                  <c:v>転移性脳腫瘍</c:v>
                </c:pt>
                <c:pt idx="1">
                  <c:v>脳動静脈奇形</c:v>
                </c:pt>
                <c:pt idx="2">
                  <c:v>髄膜腫</c:v>
                </c:pt>
                <c:pt idx="3">
                  <c:v>聴神経腫瘍</c:v>
                </c:pt>
                <c:pt idx="4">
                  <c:v>下垂体腺腫</c:v>
                </c:pt>
                <c:pt idx="5">
                  <c:v>三叉神経痛</c:v>
                </c:pt>
                <c:pt idx="6">
                  <c:v>その他</c:v>
                </c:pt>
              </c:strCache>
            </c:strRef>
          </c:cat>
          <c:val>
            <c:numRef>
              <c:f>Sheet1!$B$5:$H$5</c:f>
              <c:numCache>
                <c:formatCode>General</c:formatCode>
                <c:ptCount val="7"/>
              </c:numCache>
            </c:numRef>
          </c:val>
        </c:ser>
        <c:dLbls>
          <c:showLegendKey val="0"/>
          <c:showVal val="0"/>
          <c:showCatName val="0"/>
          <c:showSerName val="0"/>
          <c:showPercent val="0"/>
          <c:showBubbleSize val="0"/>
          <c:showLeaderLines val="1"/>
        </c:dLbls>
      </c:pie3DChart>
      <c:spPr>
        <a:noFill/>
        <a:ln w="25358">
          <a:noFill/>
        </a:ln>
      </c:spPr>
    </c:plotArea>
    <c:legend>
      <c:legendPos val="r"/>
      <c:layout>
        <c:manualLayout>
          <c:xMode val="edge"/>
          <c:yMode val="edge"/>
          <c:x val="0.75510204081632648"/>
          <c:y val="0.17032967032967034"/>
          <c:w val="0.23469387755102042"/>
          <c:h val="0.65934065934065933"/>
        </c:manualLayout>
      </c:layout>
      <c:overlay val="0"/>
      <c:spPr>
        <a:noFill/>
        <a:ln w="12679">
          <a:solidFill>
            <a:srgbClr val="000000"/>
          </a:solidFill>
          <a:prstDash val="solid"/>
        </a:ln>
      </c:spPr>
      <c:txPr>
        <a:bodyPr/>
        <a:lstStyle/>
        <a:p>
          <a:pPr>
            <a:defRPr sz="824" b="0" i="0" u="none" strike="noStrike" baseline="0">
              <a:solidFill>
                <a:srgbClr val="000000"/>
              </a:solidFill>
              <a:latin typeface="ＭＳ Ｐゴシック"/>
              <a:ea typeface="ＭＳ Ｐゴシック"/>
              <a:cs typeface="ＭＳ Ｐゴシック"/>
            </a:defRPr>
          </a:pPr>
          <a:endParaRPr lang="ja-JP"/>
        </a:p>
      </c:txPr>
    </c:legend>
    <c:plotVisOnly val="1"/>
    <c:dispBlanksAs val="zero"/>
    <c:showDLblsOverMax val="0"/>
  </c:chart>
  <c:spPr>
    <a:noFill/>
    <a:ln>
      <a:noFill/>
    </a:ln>
  </c:spPr>
  <c:txPr>
    <a:bodyPr/>
    <a:lstStyle/>
    <a:p>
      <a:pPr>
        <a:defRPr sz="899"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7.1428571428571425E-2"/>
          <c:y val="0.24175824175824176"/>
          <c:w val="0.61479591836734693"/>
          <c:h val="0.52197802197802201"/>
        </c:manualLayout>
      </c:layout>
      <c:pie3DChart>
        <c:varyColors val="1"/>
        <c:ser>
          <c:idx val="0"/>
          <c:order val="0"/>
          <c:tx>
            <c:strRef>
              <c:f>Sheet1!$A$2</c:f>
              <c:strCache>
                <c:ptCount val="1"/>
              </c:strCache>
            </c:strRef>
          </c:tx>
          <c:spPr>
            <a:solidFill>
              <a:srgbClr val="9999FF"/>
            </a:solidFill>
            <a:ln w="12679">
              <a:solidFill>
                <a:srgbClr val="000000"/>
              </a:solidFill>
              <a:prstDash val="solid"/>
            </a:ln>
          </c:spPr>
          <c:dPt>
            <c:idx val="0"/>
            <c:bubble3D val="0"/>
          </c:dPt>
          <c:dPt>
            <c:idx val="1"/>
            <c:bubble3D val="0"/>
            <c:spPr>
              <a:solidFill>
                <a:srgbClr val="993366"/>
              </a:solidFill>
              <a:ln w="12679">
                <a:solidFill>
                  <a:srgbClr val="000000"/>
                </a:solidFill>
                <a:prstDash val="solid"/>
              </a:ln>
            </c:spPr>
          </c:dPt>
          <c:dPt>
            <c:idx val="2"/>
            <c:bubble3D val="0"/>
            <c:spPr>
              <a:solidFill>
                <a:srgbClr val="FFFFCC"/>
              </a:solidFill>
              <a:ln w="12679">
                <a:solidFill>
                  <a:srgbClr val="000000"/>
                </a:solidFill>
                <a:prstDash val="solid"/>
              </a:ln>
            </c:spPr>
          </c:dPt>
          <c:dPt>
            <c:idx val="3"/>
            <c:bubble3D val="0"/>
            <c:spPr>
              <a:solidFill>
                <a:srgbClr val="CCFFFF"/>
              </a:solidFill>
              <a:ln w="12679">
                <a:solidFill>
                  <a:srgbClr val="000000"/>
                </a:solidFill>
                <a:prstDash val="solid"/>
              </a:ln>
            </c:spPr>
          </c:dPt>
          <c:dPt>
            <c:idx val="4"/>
            <c:bubble3D val="0"/>
            <c:spPr>
              <a:solidFill>
                <a:srgbClr val="660066"/>
              </a:solidFill>
              <a:ln w="12679">
                <a:solidFill>
                  <a:srgbClr val="000000"/>
                </a:solidFill>
                <a:prstDash val="solid"/>
              </a:ln>
            </c:spPr>
          </c:dPt>
          <c:dPt>
            <c:idx val="5"/>
            <c:bubble3D val="0"/>
            <c:spPr>
              <a:solidFill>
                <a:srgbClr val="FF8080"/>
              </a:solidFill>
              <a:ln w="12679">
                <a:solidFill>
                  <a:srgbClr val="000000"/>
                </a:solidFill>
                <a:prstDash val="solid"/>
              </a:ln>
            </c:spPr>
          </c:dPt>
          <c:dPt>
            <c:idx val="6"/>
            <c:bubble3D val="0"/>
            <c:spPr>
              <a:solidFill>
                <a:srgbClr val="0066CC"/>
              </a:solidFill>
              <a:ln w="12679">
                <a:solidFill>
                  <a:srgbClr val="000000"/>
                </a:solidFill>
                <a:prstDash val="solid"/>
              </a:ln>
            </c:spPr>
          </c:dPt>
          <c:cat>
            <c:strRef>
              <c:f>Sheet1!$B$1:$H$1</c:f>
              <c:strCache>
                <c:ptCount val="7"/>
                <c:pt idx="0">
                  <c:v>転移性脳腫瘍</c:v>
                </c:pt>
                <c:pt idx="1">
                  <c:v>脳動静脈奇形</c:v>
                </c:pt>
                <c:pt idx="2">
                  <c:v>髄膜腫</c:v>
                </c:pt>
                <c:pt idx="3">
                  <c:v>聴神経腫瘍</c:v>
                </c:pt>
                <c:pt idx="4">
                  <c:v>下垂体腺腫</c:v>
                </c:pt>
                <c:pt idx="5">
                  <c:v>三叉神経痛</c:v>
                </c:pt>
                <c:pt idx="6">
                  <c:v>その他</c:v>
                </c:pt>
              </c:strCache>
            </c:strRef>
          </c:cat>
          <c:val>
            <c:numRef>
              <c:f>Sheet1!$B$2:$H$2</c:f>
              <c:numCache>
                <c:formatCode>General</c:formatCode>
                <c:ptCount val="7"/>
                <c:pt idx="0">
                  <c:v>322</c:v>
                </c:pt>
                <c:pt idx="1">
                  <c:v>22</c:v>
                </c:pt>
                <c:pt idx="2">
                  <c:v>40</c:v>
                </c:pt>
                <c:pt idx="3">
                  <c:v>30</c:v>
                </c:pt>
                <c:pt idx="4">
                  <c:v>7</c:v>
                </c:pt>
                <c:pt idx="5">
                  <c:v>16</c:v>
                </c:pt>
                <c:pt idx="6">
                  <c:v>38</c:v>
                </c:pt>
              </c:numCache>
            </c:numRef>
          </c:val>
        </c:ser>
        <c:ser>
          <c:idx val="1"/>
          <c:order val="1"/>
          <c:tx>
            <c:strRef>
              <c:f>Sheet1!$A$4</c:f>
              <c:strCache>
                <c:ptCount val="1"/>
              </c:strCache>
            </c:strRef>
          </c:tx>
          <c:spPr>
            <a:solidFill>
              <a:srgbClr val="993366"/>
            </a:solidFill>
            <a:ln w="12679">
              <a:solidFill>
                <a:srgbClr val="000000"/>
              </a:solidFill>
              <a:prstDash val="solid"/>
            </a:ln>
          </c:spPr>
          <c:dPt>
            <c:idx val="0"/>
            <c:bubble3D val="0"/>
            <c:spPr>
              <a:solidFill>
                <a:srgbClr val="9999FF"/>
              </a:solidFill>
              <a:ln w="12679">
                <a:solidFill>
                  <a:srgbClr val="000000"/>
                </a:solidFill>
                <a:prstDash val="solid"/>
              </a:ln>
            </c:spPr>
          </c:dPt>
          <c:dPt>
            <c:idx val="1"/>
            <c:bubble3D val="0"/>
          </c:dPt>
          <c:dPt>
            <c:idx val="2"/>
            <c:bubble3D val="0"/>
            <c:spPr>
              <a:solidFill>
                <a:srgbClr val="FFFFCC"/>
              </a:solidFill>
              <a:ln w="12679">
                <a:solidFill>
                  <a:srgbClr val="000000"/>
                </a:solidFill>
                <a:prstDash val="solid"/>
              </a:ln>
            </c:spPr>
          </c:dPt>
          <c:dPt>
            <c:idx val="3"/>
            <c:bubble3D val="0"/>
            <c:spPr>
              <a:solidFill>
                <a:srgbClr val="CCFFFF"/>
              </a:solidFill>
              <a:ln w="12679">
                <a:solidFill>
                  <a:srgbClr val="000000"/>
                </a:solidFill>
                <a:prstDash val="solid"/>
              </a:ln>
            </c:spPr>
          </c:dPt>
          <c:dPt>
            <c:idx val="4"/>
            <c:bubble3D val="0"/>
            <c:spPr>
              <a:solidFill>
                <a:srgbClr val="660066"/>
              </a:solidFill>
              <a:ln w="12679">
                <a:solidFill>
                  <a:srgbClr val="000000"/>
                </a:solidFill>
                <a:prstDash val="solid"/>
              </a:ln>
            </c:spPr>
          </c:dPt>
          <c:dPt>
            <c:idx val="5"/>
            <c:bubble3D val="0"/>
            <c:spPr>
              <a:solidFill>
                <a:srgbClr val="FF8080"/>
              </a:solidFill>
              <a:ln w="12679">
                <a:solidFill>
                  <a:srgbClr val="000000"/>
                </a:solidFill>
                <a:prstDash val="solid"/>
              </a:ln>
            </c:spPr>
          </c:dPt>
          <c:dPt>
            <c:idx val="6"/>
            <c:bubble3D val="0"/>
            <c:spPr>
              <a:solidFill>
                <a:srgbClr val="0066CC"/>
              </a:solidFill>
              <a:ln w="12679">
                <a:solidFill>
                  <a:srgbClr val="000000"/>
                </a:solidFill>
                <a:prstDash val="solid"/>
              </a:ln>
            </c:spPr>
          </c:dPt>
          <c:cat>
            <c:strRef>
              <c:f>Sheet1!$B$1:$H$1</c:f>
              <c:strCache>
                <c:ptCount val="7"/>
                <c:pt idx="0">
                  <c:v>転移性脳腫瘍</c:v>
                </c:pt>
                <c:pt idx="1">
                  <c:v>脳動静脈奇形</c:v>
                </c:pt>
                <c:pt idx="2">
                  <c:v>髄膜腫</c:v>
                </c:pt>
                <c:pt idx="3">
                  <c:v>聴神経腫瘍</c:v>
                </c:pt>
                <c:pt idx="4">
                  <c:v>下垂体腺腫</c:v>
                </c:pt>
                <c:pt idx="5">
                  <c:v>三叉神経痛</c:v>
                </c:pt>
                <c:pt idx="6">
                  <c:v>その他</c:v>
                </c:pt>
              </c:strCache>
            </c:strRef>
          </c:cat>
          <c:val>
            <c:numRef>
              <c:f>Sheet1!$B$4:$H$4</c:f>
              <c:numCache>
                <c:formatCode>General</c:formatCode>
                <c:ptCount val="7"/>
              </c:numCache>
            </c:numRef>
          </c:val>
        </c:ser>
        <c:ser>
          <c:idx val="2"/>
          <c:order val="2"/>
          <c:tx>
            <c:strRef>
              <c:f>Sheet1!$A$5</c:f>
              <c:strCache>
                <c:ptCount val="1"/>
              </c:strCache>
            </c:strRef>
          </c:tx>
          <c:spPr>
            <a:solidFill>
              <a:srgbClr val="FFFFCC"/>
            </a:solidFill>
            <a:ln w="12679">
              <a:solidFill>
                <a:srgbClr val="000000"/>
              </a:solidFill>
              <a:prstDash val="solid"/>
            </a:ln>
          </c:spPr>
          <c:dPt>
            <c:idx val="0"/>
            <c:bubble3D val="0"/>
            <c:spPr>
              <a:solidFill>
                <a:srgbClr val="9999FF"/>
              </a:solidFill>
              <a:ln w="12679">
                <a:solidFill>
                  <a:srgbClr val="000000"/>
                </a:solidFill>
                <a:prstDash val="solid"/>
              </a:ln>
            </c:spPr>
          </c:dPt>
          <c:dPt>
            <c:idx val="1"/>
            <c:bubble3D val="0"/>
            <c:spPr>
              <a:solidFill>
                <a:srgbClr val="993366"/>
              </a:solidFill>
              <a:ln w="12679">
                <a:solidFill>
                  <a:srgbClr val="000000"/>
                </a:solidFill>
                <a:prstDash val="solid"/>
              </a:ln>
            </c:spPr>
          </c:dPt>
          <c:dPt>
            <c:idx val="2"/>
            <c:bubble3D val="0"/>
          </c:dPt>
          <c:dPt>
            <c:idx val="3"/>
            <c:bubble3D val="0"/>
            <c:spPr>
              <a:solidFill>
                <a:srgbClr val="CCFFFF"/>
              </a:solidFill>
              <a:ln w="12679">
                <a:solidFill>
                  <a:srgbClr val="000000"/>
                </a:solidFill>
                <a:prstDash val="solid"/>
              </a:ln>
            </c:spPr>
          </c:dPt>
          <c:dPt>
            <c:idx val="4"/>
            <c:bubble3D val="0"/>
            <c:spPr>
              <a:solidFill>
                <a:srgbClr val="660066"/>
              </a:solidFill>
              <a:ln w="12679">
                <a:solidFill>
                  <a:srgbClr val="000000"/>
                </a:solidFill>
                <a:prstDash val="solid"/>
              </a:ln>
            </c:spPr>
          </c:dPt>
          <c:dPt>
            <c:idx val="5"/>
            <c:bubble3D val="0"/>
            <c:spPr>
              <a:solidFill>
                <a:srgbClr val="FF8080"/>
              </a:solidFill>
              <a:ln w="12679">
                <a:solidFill>
                  <a:srgbClr val="000000"/>
                </a:solidFill>
                <a:prstDash val="solid"/>
              </a:ln>
            </c:spPr>
          </c:dPt>
          <c:dPt>
            <c:idx val="6"/>
            <c:bubble3D val="0"/>
            <c:spPr>
              <a:solidFill>
                <a:srgbClr val="0066CC"/>
              </a:solidFill>
              <a:ln w="12679">
                <a:solidFill>
                  <a:srgbClr val="000000"/>
                </a:solidFill>
                <a:prstDash val="solid"/>
              </a:ln>
            </c:spPr>
          </c:dPt>
          <c:cat>
            <c:strRef>
              <c:f>Sheet1!$B$1:$H$1</c:f>
              <c:strCache>
                <c:ptCount val="7"/>
                <c:pt idx="0">
                  <c:v>転移性脳腫瘍</c:v>
                </c:pt>
                <c:pt idx="1">
                  <c:v>脳動静脈奇形</c:v>
                </c:pt>
                <c:pt idx="2">
                  <c:v>髄膜腫</c:v>
                </c:pt>
                <c:pt idx="3">
                  <c:v>聴神経腫瘍</c:v>
                </c:pt>
                <c:pt idx="4">
                  <c:v>下垂体腺腫</c:v>
                </c:pt>
                <c:pt idx="5">
                  <c:v>三叉神経痛</c:v>
                </c:pt>
                <c:pt idx="6">
                  <c:v>その他</c:v>
                </c:pt>
              </c:strCache>
            </c:strRef>
          </c:cat>
          <c:val>
            <c:numRef>
              <c:f>Sheet1!$B$5:$H$5</c:f>
              <c:numCache>
                <c:formatCode>General</c:formatCode>
                <c:ptCount val="7"/>
              </c:numCache>
            </c:numRef>
          </c:val>
        </c:ser>
        <c:dLbls>
          <c:showLegendKey val="0"/>
          <c:showVal val="0"/>
          <c:showCatName val="0"/>
          <c:showSerName val="0"/>
          <c:showPercent val="0"/>
          <c:showBubbleSize val="0"/>
          <c:showLeaderLines val="1"/>
        </c:dLbls>
      </c:pie3DChart>
      <c:spPr>
        <a:noFill/>
        <a:ln w="25358">
          <a:noFill/>
        </a:ln>
      </c:spPr>
    </c:plotArea>
    <c:legend>
      <c:legendPos val="r"/>
      <c:layout>
        <c:manualLayout>
          <c:xMode val="edge"/>
          <c:yMode val="edge"/>
          <c:x val="0.75510204081632648"/>
          <c:y val="0.17032967032967034"/>
          <c:w val="0.23469387755102042"/>
          <c:h val="0.65934065934065933"/>
        </c:manualLayout>
      </c:layout>
      <c:overlay val="0"/>
      <c:spPr>
        <a:noFill/>
        <a:ln w="12679">
          <a:solidFill>
            <a:srgbClr val="000000"/>
          </a:solidFill>
          <a:prstDash val="solid"/>
        </a:ln>
      </c:spPr>
      <c:txPr>
        <a:bodyPr/>
        <a:lstStyle/>
        <a:p>
          <a:pPr>
            <a:defRPr sz="824" b="0" i="0" u="none" strike="noStrike" baseline="0">
              <a:solidFill>
                <a:srgbClr val="000000"/>
              </a:solidFill>
              <a:latin typeface="ＭＳ Ｐゴシック"/>
              <a:ea typeface="ＭＳ Ｐゴシック"/>
              <a:cs typeface="ＭＳ Ｐゴシック"/>
            </a:defRPr>
          </a:pPr>
          <a:endParaRPr lang="ja-JP"/>
        </a:p>
      </c:txPr>
    </c:legend>
    <c:plotVisOnly val="1"/>
    <c:dispBlanksAs val="zero"/>
    <c:showDLblsOverMax val="0"/>
  </c:chart>
  <c:spPr>
    <a:noFill/>
    <a:ln>
      <a:noFill/>
    </a:ln>
  </c:spPr>
  <c:txPr>
    <a:bodyPr/>
    <a:lstStyle/>
    <a:p>
      <a:pPr>
        <a:defRPr sz="899"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1201</Words>
  <Characters>6847</Characters>
  <Application>Microsoft Office Word</Application>
  <DocSecurity>8</DocSecurity>
  <Lines>57</Lines>
  <Paragraphs>16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lpstr>
    </vt:vector>
  </TitlesOfParts>
  <Company> </Company>
  <LinksUpToDate>false</LinksUpToDate>
  <CharactersWithSpaces>8032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阪野　綾</dc:creator>
  <cp:keywords/>
  <dc:description/>
  <cp:lastModifiedBy>阪野　綾</cp:lastModifiedBy>
  <cp:revision>2</cp:revision>
  <cp:lastPrinted>2008-11-26T23:48:00Z</cp:lastPrinted>
  <dcterms:created xsi:type="dcterms:W3CDTF">2021-08-29T16:12:00Z</dcterms:created>
  <dcterms:modified xsi:type="dcterms:W3CDTF">2021-08-29T16:12:00Z</dcterms:modified>
</cp:coreProperties>
</file>